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4F2890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35D40FA1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3685BDF" w14:textId="008ED316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6C6A92">
        <w:rPr>
          <w:rFonts w:ascii="Corbel" w:hAnsi="Corbel"/>
          <w:b/>
          <w:smallCaps/>
          <w:sz w:val="24"/>
          <w:szCs w:val="24"/>
        </w:rPr>
        <w:t xml:space="preserve"> </w:t>
      </w:r>
      <w:r w:rsidR="00613857">
        <w:rPr>
          <w:rFonts w:ascii="Corbel" w:hAnsi="Corbel"/>
          <w:smallCaps/>
          <w:sz w:val="24"/>
          <w:szCs w:val="24"/>
        </w:rPr>
        <w:t>2019/2020</w:t>
      </w:r>
      <w:r w:rsidR="00613857">
        <w:rPr>
          <w:rFonts w:ascii="Corbel" w:hAnsi="Corbel"/>
          <w:b/>
          <w:smallCaps/>
          <w:sz w:val="24"/>
          <w:szCs w:val="24"/>
        </w:rPr>
        <w:t xml:space="preserve"> - </w:t>
      </w:r>
      <w:r w:rsidR="00613857">
        <w:rPr>
          <w:rFonts w:ascii="Corbel" w:hAnsi="Corbel"/>
          <w:i/>
          <w:smallCaps/>
          <w:sz w:val="24"/>
          <w:szCs w:val="24"/>
        </w:rPr>
        <w:t>2020/2021</w:t>
      </w:r>
    </w:p>
    <w:p w14:paraId="75993F51" w14:textId="77777777" w:rsidR="0085747A" w:rsidRDefault="0085747A" w:rsidP="006C6A92">
      <w:pPr>
        <w:spacing w:after="0" w:line="240" w:lineRule="exact"/>
        <w:ind w:left="5664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31F074E" w14:textId="47D5285A" w:rsidR="0085747A" w:rsidRPr="009C54AE" w:rsidRDefault="00445970" w:rsidP="006C6A92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0"/>
          <w:szCs w:val="20"/>
        </w:rPr>
        <w:t>R</w:t>
      </w:r>
      <w:r w:rsidR="001657BC">
        <w:rPr>
          <w:rFonts w:ascii="Corbel" w:hAnsi="Corbel"/>
          <w:sz w:val="20"/>
          <w:szCs w:val="20"/>
        </w:rPr>
        <w:t xml:space="preserve">ok akademicki </w:t>
      </w:r>
      <w:r w:rsidR="00613857" w:rsidRPr="00613857">
        <w:rPr>
          <w:rFonts w:ascii="Corbel" w:hAnsi="Corbel"/>
          <w:sz w:val="20"/>
          <w:szCs w:val="20"/>
        </w:rPr>
        <w:t>2019/2020</w:t>
      </w:r>
      <w:bookmarkStart w:id="0" w:name="_GoBack"/>
      <w:bookmarkEnd w:id="0"/>
    </w:p>
    <w:p w14:paraId="2867FEFF" w14:textId="77777777" w:rsidR="0085747A" w:rsidRPr="009C54AE" w:rsidRDefault="0071620A" w:rsidP="006C6A92">
      <w:pPr>
        <w:pStyle w:val="Punktygwne"/>
        <w:spacing w:after="0" w:line="360" w:lineRule="auto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09B1176" w14:textId="77777777" w:rsidTr="006C6A92">
        <w:tc>
          <w:tcPr>
            <w:tcW w:w="2694" w:type="dxa"/>
            <w:vAlign w:val="center"/>
          </w:tcPr>
          <w:p w14:paraId="38AE574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357F693" w14:textId="77777777" w:rsidR="0085747A" w:rsidRPr="006C6A92" w:rsidRDefault="006747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6C6A92">
              <w:rPr>
                <w:rFonts w:ascii="Corbel" w:hAnsi="Corbel"/>
                <w:sz w:val="24"/>
                <w:szCs w:val="24"/>
              </w:rPr>
              <w:t>Prawo finansów publicznych</w:t>
            </w:r>
          </w:p>
        </w:tc>
      </w:tr>
      <w:tr w:rsidR="0085747A" w:rsidRPr="009C54AE" w14:paraId="3B947BEC" w14:textId="77777777" w:rsidTr="006C6A92">
        <w:tc>
          <w:tcPr>
            <w:tcW w:w="2694" w:type="dxa"/>
            <w:vAlign w:val="center"/>
          </w:tcPr>
          <w:p w14:paraId="47F9AE3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09D3F5C" w14:textId="77777777" w:rsidR="0085747A" w:rsidRPr="006C6A92" w:rsidRDefault="006747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6A92">
              <w:rPr>
                <w:rFonts w:ascii="Corbel" w:hAnsi="Corbel"/>
                <w:b w:val="0"/>
                <w:sz w:val="22"/>
              </w:rPr>
              <w:t>PRP26</w:t>
            </w:r>
          </w:p>
        </w:tc>
      </w:tr>
      <w:tr w:rsidR="0085747A" w:rsidRPr="009C54AE" w14:paraId="0F0DF6EE" w14:textId="77777777" w:rsidTr="006C6A92">
        <w:tc>
          <w:tcPr>
            <w:tcW w:w="2694" w:type="dxa"/>
            <w:vAlign w:val="center"/>
          </w:tcPr>
          <w:p w14:paraId="4A62DBDC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D995991" w14:textId="77777777" w:rsidR="0085747A" w:rsidRPr="009C54AE" w:rsidRDefault="006747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6C6A92" w:rsidRPr="009C54AE" w14:paraId="7609FF78" w14:textId="77777777" w:rsidTr="006C6A92">
        <w:tc>
          <w:tcPr>
            <w:tcW w:w="2694" w:type="dxa"/>
            <w:vAlign w:val="center"/>
          </w:tcPr>
          <w:p w14:paraId="25C6C77A" w14:textId="77777777" w:rsidR="006C6A92" w:rsidRPr="009C54AE" w:rsidRDefault="006C6A92" w:rsidP="006C6A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5DF63F1" w14:textId="6FBE90A3" w:rsidR="006C6A92" w:rsidRPr="009C54AE" w:rsidRDefault="006C6A92" w:rsidP="006C6A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6C6A92" w:rsidRPr="009C54AE" w14:paraId="0306319B" w14:textId="77777777" w:rsidTr="006C6A92">
        <w:tc>
          <w:tcPr>
            <w:tcW w:w="2694" w:type="dxa"/>
            <w:vAlign w:val="center"/>
          </w:tcPr>
          <w:p w14:paraId="789AA683" w14:textId="77777777" w:rsidR="006C6A92" w:rsidRPr="009C54AE" w:rsidRDefault="006C6A92" w:rsidP="006C6A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FF2DC9C" w14:textId="77777777" w:rsidR="006C6A92" w:rsidRPr="009C54AE" w:rsidRDefault="006C6A92" w:rsidP="006C6A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6C6A92" w:rsidRPr="009C54AE" w14:paraId="7D79C92B" w14:textId="77777777" w:rsidTr="006C6A92">
        <w:tc>
          <w:tcPr>
            <w:tcW w:w="2694" w:type="dxa"/>
            <w:vAlign w:val="center"/>
          </w:tcPr>
          <w:p w14:paraId="1FA9AE20" w14:textId="77777777" w:rsidR="006C6A92" w:rsidRPr="009C54AE" w:rsidRDefault="006C6A92" w:rsidP="006C6A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B89B88D" w14:textId="77777777" w:rsidR="006C6A92" w:rsidRPr="009C54AE" w:rsidRDefault="006C6A92" w:rsidP="006C6A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drugiego stopnia</w:t>
            </w:r>
          </w:p>
        </w:tc>
      </w:tr>
      <w:tr w:rsidR="006C6A92" w:rsidRPr="009C54AE" w14:paraId="794F3FE3" w14:textId="77777777" w:rsidTr="006C6A92">
        <w:tc>
          <w:tcPr>
            <w:tcW w:w="2694" w:type="dxa"/>
            <w:vAlign w:val="center"/>
          </w:tcPr>
          <w:p w14:paraId="44276F8E" w14:textId="77777777" w:rsidR="006C6A92" w:rsidRPr="009C54AE" w:rsidRDefault="006C6A92" w:rsidP="006C6A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F7B05" w14:textId="77777777" w:rsidR="006C6A92" w:rsidRPr="009C54AE" w:rsidRDefault="006C6A92" w:rsidP="006C6A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C6A92" w:rsidRPr="009C54AE" w14:paraId="66171F1A" w14:textId="77777777" w:rsidTr="006C6A92">
        <w:tc>
          <w:tcPr>
            <w:tcW w:w="2694" w:type="dxa"/>
            <w:vAlign w:val="center"/>
          </w:tcPr>
          <w:p w14:paraId="7052D5D5" w14:textId="77777777" w:rsidR="006C6A92" w:rsidRPr="009C54AE" w:rsidRDefault="006C6A92" w:rsidP="006C6A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4E23BA6" w14:textId="77777777" w:rsidR="006C6A92" w:rsidRPr="009C54AE" w:rsidRDefault="006C6A92" w:rsidP="006C6A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6C6A92" w:rsidRPr="009C54AE" w14:paraId="5852F627" w14:textId="77777777" w:rsidTr="006C6A92">
        <w:tc>
          <w:tcPr>
            <w:tcW w:w="2694" w:type="dxa"/>
            <w:vAlign w:val="center"/>
          </w:tcPr>
          <w:p w14:paraId="20111372" w14:textId="77777777" w:rsidR="006C6A92" w:rsidRPr="009C54AE" w:rsidRDefault="006C6A92" w:rsidP="006C6A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A23BE93" w14:textId="77777777" w:rsidR="006C6A92" w:rsidRPr="009C54AE" w:rsidRDefault="006C6A92" w:rsidP="006C6A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rok, I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6C6A92" w:rsidRPr="009C54AE" w14:paraId="64E08829" w14:textId="77777777" w:rsidTr="006C6A92">
        <w:tc>
          <w:tcPr>
            <w:tcW w:w="2694" w:type="dxa"/>
            <w:vAlign w:val="center"/>
          </w:tcPr>
          <w:p w14:paraId="01BA0D77" w14:textId="77777777" w:rsidR="006C6A92" w:rsidRPr="009C54AE" w:rsidRDefault="006C6A92" w:rsidP="006C6A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9A332CB" w14:textId="77777777" w:rsidR="006C6A92" w:rsidRPr="009C54AE" w:rsidRDefault="006C6A92" w:rsidP="006C6A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6C6A92" w:rsidRPr="009C54AE" w14:paraId="1E965879" w14:textId="77777777" w:rsidTr="006C6A92">
        <w:tc>
          <w:tcPr>
            <w:tcW w:w="2694" w:type="dxa"/>
            <w:vAlign w:val="center"/>
          </w:tcPr>
          <w:p w14:paraId="14D48BC0" w14:textId="77777777" w:rsidR="006C6A92" w:rsidRPr="009C54AE" w:rsidRDefault="006C6A92" w:rsidP="006C6A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9020C15" w14:textId="77777777" w:rsidR="006C6A92" w:rsidRPr="009C54AE" w:rsidRDefault="006C6A92" w:rsidP="006C6A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C6A92" w:rsidRPr="009C54AE" w14:paraId="668E3CD5" w14:textId="77777777" w:rsidTr="006C6A92">
        <w:tc>
          <w:tcPr>
            <w:tcW w:w="2694" w:type="dxa"/>
            <w:vAlign w:val="center"/>
          </w:tcPr>
          <w:p w14:paraId="08CCE171" w14:textId="77777777" w:rsidR="006C6A92" w:rsidRPr="009C54AE" w:rsidRDefault="006C6A92" w:rsidP="006C6A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6F16A78" w14:textId="77777777" w:rsidR="006C6A92" w:rsidRPr="009C54AE" w:rsidRDefault="006C6A92" w:rsidP="006C6A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Elżbieta Feret, prof. UR</w:t>
            </w:r>
          </w:p>
        </w:tc>
      </w:tr>
      <w:tr w:rsidR="006C6A92" w:rsidRPr="009C54AE" w14:paraId="3CED70F0" w14:textId="77777777" w:rsidTr="006C6A92">
        <w:tc>
          <w:tcPr>
            <w:tcW w:w="2694" w:type="dxa"/>
            <w:vAlign w:val="center"/>
          </w:tcPr>
          <w:p w14:paraId="79C09CE7" w14:textId="77777777" w:rsidR="006C6A92" w:rsidRPr="009C54AE" w:rsidRDefault="006C6A92" w:rsidP="006C6A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D504ED7" w14:textId="7CBFAFED" w:rsidR="006C6A92" w:rsidRPr="009C54AE" w:rsidRDefault="006C6A92" w:rsidP="006C6A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Elżbieta Feret, prof. UR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  <w:t>Dr Paweł Majka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  <w:t>Dr  Marta Sagan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  <w:t>Dr Anna Wójtowicz-Dawid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  <w:t xml:space="preserve">Mgr Joanna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Łubina</w:t>
            </w:r>
            <w:proofErr w:type="spellEnd"/>
          </w:p>
        </w:tc>
      </w:tr>
    </w:tbl>
    <w:p w14:paraId="7C127123" w14:textId="4F459D72" w:rsidR="0085747A" w:rsidRPr="009C54AE" w:rsidRDefault="0085747A" w:rsidP="006C6A92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1B3AF9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E8755B2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8EF8D7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A76F614" w14:textId="77777777" w:rsidTr="006C6A9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F01F" w14:textId="77777777" w:rsidR="00015B8F" w:rsidRDefault="00015B8F" w:rsidP="006C6A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CEF8477" w14:textId="77777777" w:rsidR="00015B8F" w:rsidRPr="009C54AE" w:rsidRDefault="002B5EA0" w:rsidP="006C6A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9B3B4" w14:textId="77777777" w:rsidR="00015B8F" w:rsidRPr="009C54AE" w:rsidRDefault="00015B8F" w:rsidP="006C6A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FDE80" w14:textId="77777777" w:rsidR="00015B8F" w:rsidRPr="009C54AE" w:rsidRDefault="00015B8F" w:rsidP="006C6A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7B3BC" w14:textId="77777777" w:rsidR="00015B8F" w:rsidRPr="009C54AE" w:rsidRDefault="00015B8F" w:rsidP="006C6A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707F8" w14:textId="77777777" w:rsidR="00015B8F" w:rsidRPr="009C54AE" w:rsidRDefault="00015B8F" w:rsidP="006C6A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97250" w14:textId="77777777" w:rsidR="00015B8F" w:rsidRPr="009C54AE" w:rsidRDefault="00015B8F" w:rsidP="006C6A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29E7" w14:textId="77777777" w:rsidR="00015B8F" w:rsidRPr="009C54AE" w:rsidRDefault="00015B8F" w:rsidP="006C6A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B374B" w14:textId="77777777" w:rsidR="00015B8F" w:rsidRPr="009C54AE" w:rsidRDefault="00015B8F" w:rsidP="006C6A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510CF" w14:textId="77777777" w:rsidR="00015B8F" w:rsidRPr="009C54AE" w:rsidRDefault="00015B8F" w:rsidP="006C6A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2C9DD" w14:textId="77777777" w:rsidR="00015B8F" w:rsidRPr="009C54AE" w:rsidRDefault="00015B8F" w:rsidP="006C6A9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67473E" w:rsidRPr="009C54AE" w14:paraId="637606AD" w14:textId="77777777" w:rsidTr="006C6A9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B5273" w14:textId="77777777" w:rsidR="0067473E" w:rsidRPr="009C54AE" w:rsidRDefault="0067473E" w:rsidP="006C6A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0947" w14:textId="16142917" w:rsidR="0067473E" w:rsidRPr="009C54AE" w:rsidRDefault="00BE1F22" w:rsidP="006C6A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BBA3D" w14:textId="1E790630" w:rsidR="0067473E" w:rsidRPr="009C54AE" w:rsidRDefault="00BE1F22" w:rsidP="006C6A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A102" w14:textId="77777777" w:rsidR="0067473E" w:rsidRPr="009C54AE" w:rsidRDefault="0067473E" w:rsidP="006C6A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1A450" w14:textId="77777777" w:rsidR="0067473E" w:rsidRPr="009C54AE" w:rsidRDefault="0067473E" w:rsidP="006C6A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820F" w14:textId="77777777" w:rsidR="0067473E" w:rsidRPr="009C54AE" w:rsidRDefault="0067473E" w:rsidP="006C6A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29A0" w14:textId="77777777" w:rsidR="0067473E" w:rsidRPr="009C54AE" w:rsidRDefault="0067473E" w:rsidP="006C6A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CD775" w14:textId="77777777" w:rsidR="0067473E" w:rsidRPr="009C54AE" w:rsidRDefault="0067473E" w:rsidP="006C6A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298EA" w14:textId="77777777" w:rsidR="0067473E" w:rsidRPr="009C54AE" w:rsidRDefault="0067473E" w:rsidP="006C6A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13B21" w14:textId="77777777" w:rsidR="0067473E" w:rsidRPr="009C54AE" w:rsidRDefault="0067473E" w:rsidP="006C6A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FD35D6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AB3F49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C149D79" w14:textId="77777777" w:rsidR="006C6A92" w:rsidRDefault="006C6A92" w:rsidP="001657BC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</w:p>
    <w:p w14:paraId="04BC18F5" w14:textId="606133FF" w:rsidR="001657BC" w:rsidRDefault="001657BC" w:rsidP="001657B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sym w:font="Wingdings" w:char="F078"/>
      </w:r>
      <w:r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F163463" w14:textId="3C6C9DE4" w:rsidR="0085747A" w:rsidRPr="001657BC" w:rsidRDefault="001B3AF9" w:rsidP="001657BC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sym w:font="Wingdings" w:char="F078"/>
      </w:r>
      <w:r w:rsidR="0085747A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51E49B7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A2C4A51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02BE077" w14:textId="0DE9EAA6" w:rsidR="00E960BB" w:rsidRPr="0067473E" w:rsidRDefault="0067473E" w:rsidP="006C6A92">
      <w:pPr>
        <w:spacing w:before="240"/>
        <w:rPr>
          <w:rFonts w:ascii="Corbel" w:hAnsi="Corbel"/>
          <w:smallCaps/>
          <w:sz w:val="24"/>
          <w:szCs w:val="24"/>
        </w:rPr>
      </w:pPr>
      <w:r>
        <w:rPr>
          <w:rFonts w:ascii="Corbel" w:hAnsi="Corbel"/>
          <w:smallCaps/>
          <w:sz w:val="24"/>
          <w:szCs w:val="24"/>
        </w:rPr>
        <w:t>egzamin pisemny lub ustny</w:t>
      </w:r>
    </w:p>
    <w:p w14:paraId="4E4F034E" w14:textId="42529134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74995CD1" w14:textId="77777777" w:rsidR="006C6A92" w:rsidRPr="009C54AE" w:rsidRDefault="006C6A92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F87671E" w14:textId="77777777" w:rsidTr="00745302">
        <w:tc>
          <w:tcPr>
            <w:tcW w:w="9670" w:type="dxa"/>
          </w:tcPr>
          <w:p w14:paraId="2746BB2D" w14:textId="3A8AB177" w:rsidR="0085747A" w:rsidRPr="009C54AE" w:rsidRDefault="0067473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7473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Prawo administracyjne, prawo cywilne, prawo konstytucyjne, elementy prawa podatkowego.</w:t>
            </w:r>
          </w:p>
        </w:tc>
      </w:tr>
    </w:tbl>
    <w:p w14:paraId="688BC57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523185B" w14:textId="75C6FFAA" w:rsidR="0085747A" w:rsidRPr="00C05F44" w:rsidRDefault="006C6A92" w:rsidP="006C6A92">
      <w:pPr>
        <w:pStyle w:val="Punktygwne"/>
        <w:spacing w:before="0" w:after="0"/>
        <w:ind w:left="142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E6A48C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E75EAF5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CC3807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70B71823" w14:textId="77777777" w:rsidTr="00923D7D">
        <w:tc>
          <w:tcPr>
            <w:tcW w:w="851" w:type="dxa"/>
            <w:vAlign w:val="center"/>
          </w:tcPr>
          <w:p w14:paraId="5324F9D3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C90F941" w14:textId="77777777" w:rsidR="0085747A" w:rsidRPr="009C54AE" w:rsidRDefault="0067473E" w:rsidP="0067473E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67473E">
              <w:rPr>
                <w:rFonts w:ascii="Corbel" w:hAnsi="Corbel"/>
                <w:b w:val="0"/>
                <w:sz w:val="24"/>
                <w:szCs w:val="24"/>
              </w:rPr>
              <w:t>Student ma zapoznać się z podstawowymi instytucjami prawa finansów publiczny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ch, objętymi zakresem wykładu. </w:t>
            </w:r>
          </w:p>
        </w:tc>
      </w:tr>
      <w:tr w:rsidR="0085747A" w:rsidRPr="009C54AE" w14:paraId="419DB93D" w14:textId="77777777" w:rsidTr="00923D7D">
        <w:tc>
          <w:tcPr>
            <w:tcW w:w="851" w:type="dxa"/>
            <w:vAlign w:val="center"/>
          </w:tcPr>
          <w:p w14:paraId="3B25FBA3" w14:textId="77777777" w:rsidR="0085747A" w:rsidRPr="009C54AE" w:rsidRDefault="0067473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B337F0C" w14:textId="77777777" w:rsidR="0085747A" w:rsidRPr="009C54AE" w:rsidRDefault="0067473E" w:rsidP="0067473E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67473E">
              <w:rPr>
                <w:rFonts w:ascii="Corbel" w:hAnsi="Corbel"/>
                <w:b w:val="0"/>
                <w:sz w:val="24"/>
                <w:szCs w:val="24"/>
              </w:rPr>
              <w:t>Student ma zrozumieć i dostrzegać związki prawa finansów publicznych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z innymi dziedzinami prawa.</w:t>
            </w:r>
          </w:p>
        </w:tc>
      </w:tr>
      <w:tr w:rsidR="0085747A" w:rsidRPr="009C54AE" w14:paraId="5DFC4668" w14:textId="77777777" w:rsidTr="00923D7D">
        <w:tc>
          <w:tcPr>
            <w:tcW w:w="851" w:type="dxa"/>
            <w:vAlign w:val="center"/>
          </w:tcPr>
          <w:p w14:paraId="5AD836BF" w14:textId="77777777" w:rsidR="0085747A" w:rsidRPr="009C54AE" w:rsidRDefault="0067473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3B91235" w14:textId="77777777" w:rsidR="0085747A" w:rsidRPr="009C54AE" w:rsidRDefault="0067473E" w:rsidP="0067473E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67473E">
              <w:rPr>
                <w:rFonts w:ascii="Corbel" w:hAnsi="Corbel"/>
                <w:b w:val="0"/>
                <w:sz w:val="24"/>
                <w:szCs w:val="24"/>
              </w:rPr>
              <w:t>Student ma zapoznać się ze specyfiką konstrukc</w:t>
            </w:r>
            <w:r>
              <w:rPr>
                <w:rFonts w:ascii="Corbel" w:hAnsi="Corbel"/>
                <w:b w:val="0"/>
                <w:sz w:val="24"/>
                <w:szCs w:val="24"/>
              </w:rPr>
              <w:t>ji przepisów prawnofinansowych.</w:t>
            </w:r>
          </w:p>
        </w:tc>
      </w:tr>
    </w:tbl>
    <w:p w14:paraId="3225E4B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2C502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AF03D5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59E52B72" w14:textId="77777777" w:rsidTr="0071620A">
        <w:tc>
          <w:tcPr>
            <w:tcW w:w="1701" w:type="dxa"/>
            <w:vAlign w:val="center"/>
          </w:tcPr>
          <w:p w14:paraId="3D6D8AF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E79229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82FB95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60C43" w:rsidRPr="009C54AE" w14:paraId="2AFF25A3" w14:textId="77777777" w:rsidTr="005E6E85">
        <w:tc>
          <w:tcPr>
            <w:tcW w:w="1701" w:type="dxa"/>
          </w:tcPr>
          <w:p w14:paraId="47C09825" w14:textId="77777777" w:rsidR="00560C43" w:rsidRPr="009C54AE" w:rsidRDefault="00560C4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2999437" w14:textId="77777777" w:rsidR="00560C43" w:rsidRPr="00560C43" w:rsidRDefault="00560C43" w:rsidP="00560C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60C43">
              <w:rPr>
                <w:rFonts w:ascii="Corbel" w:hAnsi="Corbel"/>
                <w:b w:val="0"/>
                <w:smallCaps w:val="0"/>
                <w:szCs w:val="24"/>
              </w:rPr>
              <w:t xml:space="preserve">Wykazuje się szczegółową wiedzą na temat struktur, instytucji zasad działania organów administracji publicznej (krajowych, międzynarodowych i unijnych) i podmiotów administrujących, ich genezy i ewolucji oraz wykonywanych przez nie zadań, </w:t>
            </w:r>
          </w:p>
        </w:tc>
        <w:tc>
          <w:tcPr>
            <w:tcW w:w="1873" w:type="dxa"/>
          </w:tcPr>
          <w:p w14:paraId="18D7D47B" w14:textId="77777777" w:rsidR="00560C43" w:rsidRPr="009C54AE" w:rsidRDefault="00560C4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7CD0">
              <w:rPr>
                <w:rFonts w:ascii="Corbel" w:hAnsi="Corbel"/>
                <w:b w:val="0"/>
                <w:smallCaps w:val="0"/>
                <w:szCs w:val="24"/>
              </w:rPr>
              <w:t>KW_02</w:t>
            </w:r>
          </w:p>
        </w:tc>
      </w:tr>
      <w:tr w:rsidR="00560C43" w:rsidRPr="009C54AE" w14:paraId="66371196" w14:textId="77777777" w:rsidTr="005E6E85">
        <w:tc>
          <w:tcPr>
            <w:tcW w:w="1701" w:type="dxa"/>
          </w:tcPr>
          <w:p w14:paraId="1953A579" w14:textId="77777777" w:rsidR="00560C43" w:rsidRPr="009C54AE" w:rsidRDefault="00560C4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8FFE2D5" w14:textId="77777777" w:rsidR="00560C43" w:rsidRPr="00560C43" w:rsidRDefault="00560C43" w:rsidP="00560C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60C43">
              <w:rPr>
                <w:rFonts w:ascii="Corbel" w:hAnsi="Corbel"/>
                <w:b w:val="0"/>
                <w:smallCaps w:val="0"/>
                <w:szCs w:val="24"/>
              </w:rPr>
              <w:t>Dysponuje pogłębioną wiedzą o relacjach między organami administracji publicznej oraz relacjach między nimi a jednostką i instytucjami społecznymi w odniesieniu do wybranych struktur i instytucji społecznych.</w:t>
            </w:r>
          </w:p>
        </w:tc>
        <w:tc>
          <w:tcPr>
            <w:tcW w:w="1873" w:type="dxa"/>
          </w:tcPr>
          <w:p w14:paraId="4BADD0FB" w14:textId="77777777" w:rsidR="00560C43" w:rsidRPr="009C54AE" w:rsidRDefault="00560C4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KW_o3</w:t>
            </w:r>
          </w:p>
        </w:tc>
      </w:tr>
      <w:tr w:rsidR="00560C43" w:rsidRPr="009C54AE" w14:paraId="516B13A0" w14:textId="77777777" w:rsidTr="00AC7CD0">
        <w:trPr>
          <w:trHeight w:val="1190"/>
        </w:trPr>
        <w:tc>
          <w:tcPr>
            <w:tcW w:w="1701" w:type="dxa"/>
          </w:tcPr>
          <w:p w14:paraId="69AA909D" w14:textId="77777777" w:rsidR="00560C43" w:rsidRPr="009C54AE" w:rsidRDefault="00560C4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F7AD12B" w14:textId="77777777" w:rsidR="00560C43" w:rsidRPr="00560C43" w:rsidRDefault="00560C43" w:rsidP="00560C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60C43">
              <w:rPr>
                <w:rFonts w:ascii="Corbel" w:hAnsi="Corbel"/>
                <w:b w:val="0"/>
                <w:smallCaps w:val="0"/>
                <w:szCs w:val="24"/>
              </w:rPr>
              <w:t xml:space="preserve">Dysponuje usystematyzowaną wiedzą na temat odpowiedzialności i etyki pracowników administracji publicznej oraz zna kluczowe zagadnienia dotyczące zatrudnienia w służbie publicznej.   </w:t>
            </w:r>
          </w:p>
        </w:tc>
        <w:tc>
          <w:tcPr>
            <w:tcW w:w="1873" w:type="dxa"/>
          </w:tcPr>
          <w:p w14:paraId="35B73B4F" w14:textId="77777777" w:rsidR="00560C43" w:rsidRPr="009C54AE" w:rsidRDefault="00560C4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KW_05</w:t>
            </w:r>
          </w:p>
        </w:tc>
      </w:tr>
      <w:tr w:rsidR="00560C43" w:rsidRPr="009C54AE" w14:paraId="3AD3D0B1" w14:textId="77777777" w:rsidTr="00AC7CD0">
        <w:trPr>
          <w:trHeight w:val="162"/>
        </w:trPr>
        <w:tc>
          <w:tcPr>
            <w:tcW w:w="1701" w:type="dxa"/>
          </w:tcPr>
          <w:p w14:paraId="13DCB75F" w14:textId="77777777" w:rsidR="00560C43" w:rsidRDefault="00560C4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5736D9D" w14:textId="77777777" w:rsidR="00560C43" w:rsidRPr="00560C43" w:rsidRDefault="00560C43" w:rsidP="00560C43">
            <w:pPr>
              <w:pStyle w:val="Default"/>
              <w:jc w:val="both"/>
              <w:rPr>
                <w:rFonts w:ascii="Corbel" w:hAnsi="Corbel"/>
              </w:rPr>
            </w:pPr>
            <w:r w:rsidRPr="00560C43">
              <w:rPr>
                <w:rFonts w:ascii="Corbel" w:hAnsi="Corbel"/>
              </w:rPr>
              <w:t xml:space="preserve">Zna i rozumie terminologię z zakresu dyscyplin naukowych realizowanych w ramach planu studiów administracyjnych oraz posługuje się szczegółową terminologią pojęciową z zakresu wybranej specjalności; </w:t>
            </w:r>
          </w:p>
        </w:tc>
        <w:tc>
          <w:tcPr>
            <w:tcW w:w="1873" w:type="dxa"/>
          </w:tcPr>
          <w:p w14:paraId="0840D90F" w14:textId="77777777" w:rsidR="00560C43" w:rsidRDefault="00560C4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KW_07</w:t>
            </w:r>
          </w:p>
        </w:tc>
      </w:tr>
      <w:tr w:rsidR="00560C43" w:rsidRPr="009C54AE" w14:paraId="1053101A" w14:textId="77777777" w:rsidTr="00AC7CD0">
        <w:trPr>
          <w:trHeight w:val="162"/>
        </w:trPr>
        <w:tc>
          <w:tcPr>
            <w:tcW w:w="1701" w:type="dxa"/>
          </w:tcPr>
          <w:p w14:paraId="6AF9F1A3" w14:textId="77777777" w:rsidR="00560C43" w:rsidRDefault="00560C4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11B7E42B" w14:textId="77777777" w:rsidR="00560C43" w:rsidRPr="00560C43" w:rsidRDefault="00560C43" w:rsidP="00560C43">
            <w:pPr>
              <w:pStyle w:val="Default"/>
              <w:jc w:val="both"/>
              <w:rPr>
                <w:rFonts w:ascii="Corbel" w:hAnsi="Corbel"/>
              </w:rPr>
            </w:pPr>
            <w:r w:rsidRPr="00560C43">
              <w:rPr>
                <w:rFonts w:ascii="Corbel" w:hAnsi="Corbel"/>
              </w:rPr>
              <w:t xml:space="preserve">Potrafi prawidłowo identyfikować i interpretować zjawiska prawne i inne zachodzące w administracji oraz ich wzajemne relacje z wykorzystaniem wiedzy w zakresie nauk administracyjnych; </w:t>
            </w:r>
          </w:p>
        </w:tc>
        <w:tc>
          <w:tcPr>
            <w:tcW w:w="1873" w:type="dxa"/>
          </w:tcPr>
          <w:p w14:paraId="56B8F31A" w14:textId="77777777" w:rsidR="00560C43" w:rsidRDefault="00560C43" w:rsidP="00F25A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7CD0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560C43" w:rsidRPr="009C54AE" w14:paraId="059204B6" w14:textId="77777777" w:rsidTr="00AC7CD0">
        <w:trPr>
          <w:trHeight w:val="130"/>
        </w:trPr>
        <w:tc>
          <w:tcPr>
            <w:tcW w:w="1701" w:type="dxa"/>
          </w:tcPr>
          <w:p w14:paraId="5D9D7F40" w14:textId="77777777" w:rsidR="00560C43" w:rsidRDefault="00560C4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7E2790DD" w14:textId="77777777" w:rsidR="00560C43" w:rsidRPr="00560C43" w:rsidRDefault="00560C43" w:rsidP="00560C43">
            <w:pPr>
              <w:pStyle w:val="Default"/>
              <w:jc w:val="both"/>
              <w:rPr>
                <w:rFonts w:ascii="Corbel" w:hAnsi="Corbel"/>
              </w:rPr>
            </w:pPr>
            <w:r w:rsidRPr="00560C43">
              <w:rPr>
                <w:rFonts w:ascii="Corbel" w:hAnsi="Corbel"/>
              </w:rPr>
              <w:t xml:space="preserve">Posiada umiejętność wyjaśniania przyczyn i przebiegu procesów i zjawisk społecznych związanych z administracją rozumiejąc jej role w organizacji państwa i współczesnego społeczeństwa, formułować własne opinie na ten temat oraz stawiać hipotezy badawcze i je weryfikować; </w:t>
            </w:r>
          </w:p>
        </w:tc>
        <w:tc>
          <w:tcPr>
            <w:tcW w:w="1873" w:type="dxa"/>
          </w:tcPr>
          <w:p w14:paraId="4EED6D96" w14:textId="77777777" w:rsidR="00560C43" w:rsidRDefault="00560C43" w:rsidP="00F25A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7CD0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560C43" w:rsidRPr="009C54AE" w14:paraId="441ABF38" w14:textId="77777777" w:rsidTr="00AC7CD0">
        <w:trPr>
          <w:trHeight w:val="187"/>
        </w:trPr>
        <w:tc>
          <w:tcPr>
            <w:tcW w:w="1701" w:type="dxa"/>
          </w:tcPr>
          <w:p w14:paraId="4DCB7F33" w14:textId="77777777" w:rsidR="00560C43" w:rsidRDefault="00560C4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EK_o7</w:t>
            </w:r>
          </w:p>
        </w:tc>
        <w:tc>
          <w:tcPr>
            <w:tcW w:w="6096" w:type="dxa"/>
          </w:tcPr>
          <w:p w14:paraId="12DBB381" w14:textId="77777777" w:rsidR="00560C43" w:rsidRPr="00560C43" w:rsidRDefault="00560C43" w:rsidP="00560C43">
            <w:pPr>
              <w:pStyle w:val="Default"/>
              <w:jc w:val="both"/>
              <w:rPr>
                <w:rFonts w:ascii="Corbel" w:hAnsi="Corbel"/>
              </w:rPr>
            </w:pPr>
            <w:r w:rsidRPr="00560C43">
              <w:rPr>
                <w:rFonts w:ascii="Corbel" w:hAnsi="Corbel"/>
              </w:rPr>
              <w:t xml:space="preserve">Jest zdolny do samodzielnego rozwiązywania podstawowych problemów administracyjnych, prawnych i etycznych związanych z administracją; </w:t>
            </w:r>
          </w:p>
        </w:tc>
        <w:tc>
          <w:tcPr>
            <w:tcW w:w="1873" w:type="dxa"/>
          </w:tcPr>
          <w:p w14:paraId="11820587" w14:textId="77777777" w:rsidR="00560C43" w:rsidRDefault="00560C43" w:rsidP="00F25A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7CD0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560C43" w:rsidRPr="009C54AE" w14:paraId="0DD5CFCF" w14:textId="77777777" w:rsidTr="00AC7CD0">
        <w:trPr>
          <w:trHeight w:val="187"/>
        </w:trPr>
        <w:tc>
          <w:tcPr>
            <w:tcW w:w="1701" w:type="dxa"/>
          </w:tcPr>
          <w:p w14:paraId="5126A381" w14:textId="77777777" w:rsidR="00560C43" w:rsidRDefault="00560C4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525B75BC" w14:textId="77777777" w:rsidR="00560C43" w:rsidRPr="00AC7CD0" w:rsidRDefault="00560C43" w:rsidP="00F25A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7CD0">
              <w:rPr>
                <w:rFonts w:ascii="Corbel" w:hAnsi="Corbel"/>
                <w:b w:val="0"/>
                <w:smallCaps w:val="0"/>
                <w:szCs w:val="24"/>
              </w:rPr>
              <w:t>Jest zdolny do zorganizowanej pracy w zespole i do przyjmowania w niej różnych ról, potrafi zaplanować poszczególne etapy działań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19C0A064" w14:textId="77777777" w:rsidR="00560C43" w:rsidRDefault="00560C43" w:rsidP="00F25A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5E91E3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DD1CB9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47D3AA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33ED7E1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C91B35D" w14:textId="77777777" w:rsidTr="00923D7D">
        <w:tc>
          <w:tcPr>
            <w:tcW w:w="9639" w:type="dxa"/>
          </w:tcPr>
          <w:p w14:paraId="3CEC9EB7" w14:textId="77777777" w:rsidR="0085747A" w:rsidRPr="009C54AE" w:rsidRDefault="0085747A" w:rsidP="006C6A92">
            <w:pPr>
              <w:pStyle w:val="Akapitzlist"/>
              <w:spacing w:after="0" w:line="240" w:lineRule="auto"/>
              <w:ind w:left="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C7CD0" w:rsidRPr="009C54AE" w14:paraId="09411C44" w14:textId="77777777" w:rsidTr="00923D7D">
        <w:tc>
          <w:tcPr>
            <w:tcW w:w="9639" w:type="dxa"/>
          </w:tcPr>
          <w:p w14:paraId="397644FB" w14:textId="160E4417" w:rsidR="00AC7CD0" w:rsidRPr="006C6A92" w:rsidRDefault="00AC7CD0" w:rsidP="006C6A92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C7CD0">
              <w:rPr>
                <w:rFonts w:ascii="Corbel" w:eastAsia="Cambria" w:hAnsi="Corbel"/>
                <w:sz w:val="24"/>
                <w:szCs w:val="24"/>
              </w:rPr>
              <w:t>Źródła prawa finansów publicznych; podstawowe pojęcia: finansów publicznych, środków publicznych, sektora finansów publicznych, budżetu państwa, budżetu jednostki samorządu terytorialnego, budżetu środków europejskich, budżetu związku metropolitalnego, budżetu partycypacyjnego, budżetu sołeckiego.</w:t>
            </w:r>
          </w:p>
        </w:tc>
      </w:tr>
      <w:tr w:rsidR="00AC7CD0" w:rsidRPr="009C54AE" w14:paraId="22480AC6" w14:textId="77777777" w:rsidTr="00923D7D">
        <w:tc>
          <w:tcPr>
            <w:tcW w:w="9639" w:type="dxa"/>
          </w:tcPr>
          <w:p w14:paraId="120D4621" w14:textId="3C56DDBA" w:rsidR="00AC7CD0" w:rsidRPr="006C6A92" w:rsidRDefault="00AC7CD0" w:rsidP="006C6A92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C7CD0">
              <w:rPr>
                <w:rFonts w:ascii="Corbel" w:eastAsia="Cambria" w:hAnsi="Corbel"/>
                <w:sz w:val="24"/>
                <w:szCs w:val="24"/>
              </w:rPr>
              <w:t>Formy organizacyjno-prawne sektora finansów publicznych z uwzględnieniem działalności jednostek wyłączonych z tego sektora.</w:t>
            </w:r>
          </w:p>
        </w:tc>
      </w:tr>
      <w:tr w:rsidR="00AC7CD0" w:rsidRPr="009C54AE" w14:paraId="714B3D67" w14:textId="77777777" w:rsidTr="00923D7D">
        <w:tc>
          <w:tcPr>
            <w:tcW w:w="9639" w:type="dxa"/>
          </w:tcPr>
          <w:p w14:paraId="57ABB4FD" w14:textId="6B850B53" w:rsidR="00AC7CD0" w:rsidRPr="00AC7CD0" w:rsidRDefault="00AC7CD0" w:rsidP="006C6A92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C7CD0">
              <w:rPr>
                <w:rFonts w:ascii="Corbel" w:eastAsia="Cambria" w:hAnsi="Corbel"/>
                <w:sz w:val="24"/>
                <w:szCs w:val="24"/>
              </w:rPr>
              <w:t>Dług publiczny i sposoby jego pokrycia; zadłużenie jednostek samorządu terytorialnego.</w:t>
            </w:r>
          </w:p>
        </w:tc>
      </w:tr>
      <w:tr w:rsidR="00AC7CD0" w:rsidRPr="009C54AE" w14:paraId="401C6CE5" w14:textId="77777777" w:rsidTr="00923D7D">
        <w:tc>
          <w:tcPr>
            <w:tcW w:w="9639" w:type="dxa"/>
          </w:tcPr>
          <w:p w14:paraId="2BED0D1A" w14:textId="6A10586D" w:rsidR="00AC7CD0" w:rsidRPr="00AC7CD0" w:rsidRDefault="00AC7CD0" w:rsidP="006C6A92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C7CD0">
              <w:rPr>
                <w:rFonts w:ascii="Corbel" w:eastAsia="Cambria" w:hAnsi="Corbel"/>
                <w:sz w:val="24"/>
                <w:szCs w:val="24"/>
              </w:rPr>
              <w:t>Specyfika dochodów samorządowych i ich znaczenie dla realizacji zadań publicznych przez jednostki samorządu terytorialnego z punktu widzenia decentralizacji władzy publicznej.</w:t>
            </w:r>
          </w:p>
        </w:tc>
      </w:tr>
      <w:tr w:rsidR="00AC7CD0" w:rsidRPr="009C54AE" w14:paraId="6F8FFE34" w14:textId="77777777" w:rsidTr="00923D7D">
        <w:tc>
          <w:tcPr>
            <w:tcW w:w="9639" w:type="dxa"/>
          </w:tcPr>
          <w:p w14:paraId="62A503CF" w14:textId="101D2F62" w:rsidR="00AC7CD0" w:rsidRPr="006C6A92" w:rsidRDefault="00AC7CD0" w:rsidP="006C6A92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C7CD0">
              <w:rPr>
                <w:rFonts w:ascii="Corbel" w:eastAsia="Cambria" w:hAnsi="Corbel"/>
                <w:sz w:val="24"/>
                <w:szCs w:val="24"/>
              </w:rPr>
              <w:t>Charakterystyka zmian w trakcie wykonywania budżetu państwa i budżetów jednostek samorządu terytorialnego.</w:t>
            </w:r>
          </w:p>
        </w:tc>
      </w:tr>
      <w:tr w:rsidR="00AC7CD0" w:rsidRPr="009C54AE" w14:paraId="25F3DFC6" w14:textId="77777777" w:rsidTr="00923D7D">
        <w:tc>
          <w:tcPr>
            <w:tcW w:w="9639" w:type="dxa"/>
          </w:tcPr>
          <w:p w14:paraId="6DF332E1" w14:textId="4AAF77A7" w:rsidR="00AC7CD0" w:rsidRPr="006C6A92" w:rsidRDefault="00AC7CD0" w:rsidP="006C6A92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C7CD0">
              <w:rPr>
                <w:rFonts w:ascii="Corbel" w:eastAsia="Cambria" w:hAnsi="Corbel"/>
                <w:sz w:val="24"/>
                <w:szCs w:val="24"/>
              </w:rPr>
              <w:t>Znaczenie i rola audytu wewnętrznego i kontroli zarządczej.</w:t>
            </w:r>
          </w:p>
        </w:tc>
      </w:tr>
      <w:tr w:rsidR="00AC7CD0" w:rsidRPr="009C54AE" w14:paraId="6F2A3DC0" w14:textId="77777777" w:rsidTr="00923D7D">
        <w:tc>
          <w:tcPr>
            <w:tcW w:w="9639" w:type="dxa"/>
          </w:tcPr>
          <w:p w14:paraId="7D6A396E" w14:textId="488E0C39" w:rsidR="00AC7CD0" w:rsidRPr="00AC7CD0" w:rsidRDefault="00AC7CD0" w:rsidP="006C6A92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C7CD0">
              <w:rPr>
                <w:rFonts w:ascii="Corbel" w:eastAsia="Cambria" w:hAnsi="Corbel"/>
                <w:sz w:val="24"/>
                <w:szCs w:val="24"/>
              </w:rPr>
              <w:t>Zakres odpowiedzialności za naruszenie dyscypliny finansów publicznych.</w:t>
            </w:r>
          </w:p>
        </w:tc>
      </w:tr>
    </w:tbl>
    <w:p w14:paraId="428FD44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2CF866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64ED40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51B60BD" w14:textId="77777777" w:rsidTr="00923D7D">
        <w:tc>
          <w:tcPr>
            <w:tcW w:w="9639" w:type="dxa"/>
          </w:tcPr>
          <w:p w14:paraId="50EE6812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C7CD0" w:rsidRPr="009C54AE" w14:paraId="61C45AF3" w14:textId="77777777" w:rsidTr="00923D7D">
        <w:tc>
          <w:tcPr>
            <w:tcW w:w="9639" w:type="dxa"/>
          </w:tcPr>
          <w:p w14:paraId="5256A9FE" w14:textId="0C77B649" w:rsidR="00AC7CD0" w:rsidRPr="00AC7CD0" w:rsidRDefault="00AC7CD0" w:rsidP="0004057E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C7CD0">
              <w:rPr>
                <w:rFonts w:ascii="Corbel" w:eastAsia="Cambria" w:hAnsi="Corbel"/>
                <w:sz w:val="24"/>
                <w:szCs w:val="24"/>
              </w:rPr>
              <w:t>Zasady funkcjonowania systemu finansów publicznyc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h; przesłanki ustrojowe, prawne </w:t>
            </w:r>
            <w:r>
              <w:rPr>
                <w:rFonts w:ascii="Corbel" w:eastAsia="Cambria" w:hAnsi="Corbel"/>
                <w:sz w:val="24"/>
                <w:szCs w:val="24"/>
              </w:rPr>
              <w:br/>
            </w:r>
            <w:r w:rsidRPr="00AC7CD0">
              <w:rPr>
                <w:rFonts w:ascii="Corbel" w:eastAsia="Cambria" w:hAnsi="Corbel"/>
                <w:sz w:val="24"/>
                <w:szCs w:val="24"/>
              </w:rPr>
              <w:t>i gospodarcze budowy systemu finansów publicznych. Formy organizacyjno-prawne sektora finansów publicznych.</w:t>
            </w:r>
          </w:p>
        </w:tc>
      </w:tr>
      <w:tr w:rsidR="00AC7CD0" w:rsidRPr="009C54AE" w14:paraId="36D1EF34" w14:textId="77777777" w:rsidTr="00923D7D">
        <w:tc>
          <w:tcPr>
            <w:tcW w:w="9639" w:type="dxa"/>
          </w:tcPr>
          <w:p w14:paraId="2E776E5F" w14:textId="6798BE3F" w:rsidR="00AC7CD0" w:rsidRPr="00AC7CD0" w:rsidRDefault="00AC7CD0" w:rsidP="0004057E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C7CD0">
              <w:rPr>
                <w:rFonts w:ascii="Corbel" w:eastAsia="Cambria" w:hAnsi="Corbel"/>
                <w:sz w:val="24"/>
                <w:szCs w:val="24"/>
              </w:rPr>
              <w:t xml:space="preserve">Dochody i wydatki budżetowe, dług publiczny i deficyt sektora finansów publicznych. Granice długu publicznego i deficytu budżetowego; procedury ostrożnościowe i sankcyjne. </w:t>
            </w:r>
          </w:p>
        </w:tc>
      </w:tr>
      <w:tr w:rsidR="00AC7CD0" w:rsidRPr="009C54AE" w14:paraId="6525EA7B" w14:textId="77777777" w:rsidTr="00923D7D">
        <w:tc>
          <w:tcPr>
            <w:tcW w:w="9639" w:type="dxa"/>
          </w:tcPr>
          <w:p w14:paraId="5C05CA12" w14:textId="69C76BC6" w:rsidR="00AC7CD0" w:rsidRPr="00AC7CD0" w:rsidRDefault="00AC7CD0" w:rsidP="0004057E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C7CD0">
              <w:rPr>
                <w:rFonts w:ascii="Corbel" w:eastAsia="Cambria" w:hAnsi="Corbel"/>
                <w:sz w:val="24"/>
                <w:szCs w:val="24"/>
              </w:rPr>
              <w:t>Finanse jednostek samorządu terytorialnego. Procedura uchwalania budżetów jednostek samorządu terytorialnego. Dochody jednostek samorządu terytorialnego, obligatoryjne                    i fakultatywne, ze szczególnym wyróżnieniem dotacji i subwencji.</w:t>
            </w:r>
          </w:p>
        </w:tc>
      </w:tr>
      <w:tr w:rsidR="00AC7CD0" w:rsidRPr="009C54AE" w14:paraId="4C996106" w14:textId="77777777" w:rsidTr="00923D7D">
        <w:tc>
          <w:tcPr>
            <w:tcW w:w="9639" w:type="dxa"/>
          </w:tcPr>
          <w:p w14:paraId="1AABD1B9" w14:textId="227E728F" w:rsidR="00AC7CD0" w:rsidRPr="00AC7CD0" w:rsidRDefault="00AC7CD0" w:rsidP="0004057E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C7CD0">
              <w:rPr>
                <w:rFonts w:ascii="Corbel" w:eastAsia="Cambria" w:hAnsi="Corbel"/>
                <w:sz w:val="24"/>
                <w:szCs w:val="24"/>
              </w:rPr>
              <w:t>Audyt wewnętrzny w systemie kontroli zarządczej. Uwarunkowania ekonomiczne                                 i organizacyjne.</w:t>
            </w:r>
          </w:p>
        </w:tc>
      </w:tr>
      <w:tr w:rsidR="00AC7CD0" w:rsidRPr="009C54AE" w14:paraId="05B067E5" w14:textId="77777777" w:rsidTr="00923D7D">
        <w:tc>
          <w:tcPr>
            <w:tcW w:w="9639" w:type="dxa"/>
          </w:tcPr>
          <w:p w14:paraId="3CF7B390" w14:textId="67FD9371" w:rsidR="00AC7CD0" w:rsidRPr="00AC7CD0" w:rsidRDefault="00AC7CD0" w:rsidP="0004057E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C7CD0">
              <w:rPr>
                <w:rFonts w:ascii="Corbel" w:eastAsia="Cambria" w:hAnsi="Corbel"/>
                <w:sz w:val="24"/>
                <w:szCs w:val="24"/>
              </w:rPr>
              <w:t>Odpowiedzialność za naruszenie dyscypliny finansów publicznych, zakres podmiotowy                        i przedmiotowy odpowiedzialności, typologia czynów stanowiących naruszenie dyscypliny finansów publicznych, zasady odpowiedzialności za naruszenie dyscypliny finansów publicznych, postępowanie za naruszenie dyscypliny finansów publicznych.</w:t>
            </w:r>
          </w:p>
        </w:tc>
      </w:tr>
      <w:tr w:rsidR="00AC7CD0" w:rsidRPr="009C54AE" w14:paraId="00481CDA" w14:textId="77777777" w:rsidTr="00923D7D">
        <w:tc>
          <w:tcPr>
            <w:tcW w:w="9639" w:type="dxa"/>
          </w:tcPr>
          <w:p w14:paraId="5B8E61BB" w14:textId="77777777" w:rsidR="00AC7CD0" w:rsidRPr="00AC7CD0" w:rsidRDefault="00AC7CD0" w:rsidP="0004057E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C7CD0">
              <w:rPr>
                <w:rFonts w:ascii="Corbel" w:eastAsia="Cambria" w:hAnsi="Corbel"/>
                <w:sz w:val="24"/>
                <w:szCs w:val="24"/>
              </w:rPr>
              <w:t xml:space="preserve">Ogólny zarys prawa finansowego w Polsce na tle i w związku z regulacją unijną. Wpływ prawa finansowego UE na polskie prawo finansowe. Poglądy na istotę i funkcje prawa finansowego </w:t>
            </w:r>
            <w:r>
              <w:rPr>
                <w:rFonts w:ascii="Corbel" w:eastAsia="Cambria" w:hAnsi="Corbel"/>
                <w:sz w:val="24"/>
                <w:szCs w:val="24"/>
              </w:rPr>
              <w:br/>
            </w:r>
            <w:r w:rsidRPr="00AC7CD0">
              <w:rPr>
                <w:rFonts w:ascii="Corbel" w:eastAsia="Cambria" w:hAnsi="Corbel"/>
                <w:sz w:val="24"/>
                <w:szCs w:val="24"/>
              </w:rPr>
              <w:t>i finansów publicznych w świetle kryteriów konwergencji fiskalnej ze szczególnym uwzględnieniem zmian w prawie finansowym UE.</w:t>
            </w:r>
          </w:p>
        </w:tc>
      </w:tr>
    </w:tbl>
    <w:p w14:paraId="6987897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B1BC3B" w14:textId="060E386F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08EDA0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5034E2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6709AE39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796D9EBD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AC7CD0">
        <w:rPr>
          <w:rFonts w:ascii="Corbel" w:hAnsi="Corbel"/>
          <w:smallCaps w:val="0"/>
          <w:sz w:val="20"/>
          <w:szCs w:val="20"/>
          <w:u w:val="single"/>
        </w:rPr>
        <w:t xml:space="preserve">analiza </w:t>
      </w:r>
      <w:r w:rsidR="00923D7D" w:rsidRPr="00AC7CD0">
        <w:rPr>
          <w:rFonts w:ascii="Corbel" w:hAnsi="Corbel"/>
          <w:smallCaps w:val="0"/>
          <w:sz w:val="20"/>
          <w:szCs w:val="20"/>
          <w:u w:val="single"/>
        </w:rPr>
        <w:t>tekstów z dyskusją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7D6FB749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0029EB8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160E50" w14:textId="77777777" w:rsidR="006C6A92" w:rsidRDefault="006C6A92" w:rsidP="006C6A9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D867844" w14:textId="77777777" w:rsidR="006C6A92" w:rsidRDefault="006C6A92" w:rsidP="006C6A9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33C9F4F" w14:textId="792FE58E" w:rsidR="0085747A" w:rsidRPr="009C54AE" w:rsidRDefault="00C61DC5" w:rsidP="006C6A9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7B885A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ECF5E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9A226E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6"/>
        <w:gridCol w:w="5435"/>
        <w:gridCol w:w="2117"/>
      </w:tblGrid>
      <w:tr w:rsidR="0085747A" w:rsidRPr="009C54AE" w14:paraId="077B18EF" w14:textId="77777777" w:rsidTr="00C76C6E">
        <w:tc>
          <w:tcPr>
            <w:tcW w:w="1985" w:type="dxa"/>
            <w:vAlign w:val="center"/>
          </w:tcPr>
          <w:p w14:paraId="3CBC8973" w14:textId="77777777" w:rsidR="0085747A" w:rsidRPr="009C54AE" w:rsidRDefault="0071620A" w:rsidP="00C76C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gridSpan w:val="2"/>
            <w:vAlign w:val="center"/>
          </w:tcPr>
          <w:p w14:paraId="27F1C676" w14:textId="094E0BE8" w:rsidR="0085747A" w:rsidRPr="009C54AE" w:rsidRDefault="00A84C85" w:rsidP="00C76C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6C6A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14:paraId="015773DD" w14:textId="77777777" w:rsidR="0085747A" w:rsidRPr="009C54AE" w:rsidRDefault="009F4610" w:rsidP="00C76C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3049458" w14:textId="77777777" w:rsidR="00923D7D" w:rsidRPr="009C54AE" w:rsidRDefault="0085747A" w:rsidP="00C76C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1BBAA25" w14:textId="77777777" w:rsidR="0085747A" w:rsidRPr="009C54AE" w:rsidRDefault="0085747A" w:rsidP="00C76C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60C43" w:rsidRPr="009C54AE" w14:paraId="205C3D5B" w14:textId="77777777" w:rsidTr="00C76C6E">
        <w:tc>
          <w:tcPr>
            <w:tcW w:w="1985" w:type="dxa"/>
          </w:tcPr>
          <w:p w14:paraId="18784F99" w14:textId="4C872F8C" w:rsidR="00560C43" w:rsidRPr="009C54AE" w:rsidRDefault="001B3AF9" w:rsidP="00F25A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560C43" w:rsidRPr="00AC7CD0">
              <w:rPr>
                <w:rFonts w:ascii="Corbel" w:hAnsi="Corbel"/>
                <w:b w:val="0"/>
                <w:smallCaps w:val="0"/>
                <w:szCs w:val="24"/>
              </w:rPr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528" w:type="dxa"/>
            <w:gridSpan w:val="2"/>
          </w:tcPr>
          <w:p w14:paraId="5A925657" w14:textId="77777777" w:rsidR="00560C43" w:rsidRPr="00C76C6E" w:rsidRDefault="00560C43" w:rsidP="00C76C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ustny lub pisemny</w:t>
            </w:r>
          </w:p>
        </w:tc>
        <w:tc>
          <w:tcPr>
            <w:tcW w:w="2126" w:type="dxa"/>
          </w:tcPr>
          <w:p w14:paraId="3B07412D" w14:textId="77777777" w:rsidR="00560C43" w:rsidRPr="009C54AE" w:rsidRDefault="00560C43" w:rsidP="00C76C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560C43" w:rsidRPr="009C54AE" w14:paraId="357DBE1B" w14:textId="77777777" w:rsidTr="00C76C6E">
        <w:trPr>
          <w:trHeight w:val="326"/>
        </w:trPr>
        <w:tc>
          <w:tcPr>
            <w:tcW w:w="1985" w:type="dxa"/>
          </w:tcPr>
          <w:p w14:paraId="0DAA9604" w14:textId="7937E29A" w:rsidR="00560C43" w:rsidRPr="009C54AE" w:rsidRDefault="001B3AF9" w:rsidP="00F25A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560C43">
              <w:rPr>
                <w:rFonts w:ascii="Corbel" w:hAnsi="Corbel"/>
                <w:b w:val="0"/>
                <w:smallCaps w:val="0"/>
                <w:szCs w:val="24"/>
              </w:rPr>
              <w:t>_o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528" w:type="dxa"/>
            <w:gridSpan w:val="2"/>
          </w:tcPr>
          <w:p w14:paraId="6449D5A4" w14:textId="77777777" w:rsidR="00560C43" w:rsidRPr="00C76C6E" w:rsidRDefault="00560C43" w:rsidP="0004057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ustny lub pisemny</w:t>
            </w:r>
          </w:p>
        </w:tc>
        <w:tc>
          <w:tcPr>
            <w:tcW w:w="2126" w:type="dxa"/>
          </w:tcPr>
          <w:p w14:paraId="7F95EBA3" w14:textId="77777777" w:rsidR="00560C43" w:rsidRPr="009C54AE" w:rsidRDefault="00560C43" w:rsidP="00C76C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560C43" w:rsidRPr="009C54AE" w14:paraId="42268F93" w14:textId="77777777" w:rsidTr="00C76C6E">
        <w:trPr>
          <w:trHeight w:val="175"/>
        </w:trPr>
        <w:tc>
          <w:tcPr>
            <w:tcW w:w="1985" w:type="dxa"/>
          </w:tcPr>
          <w:p w14:paraId="33F2EF3F" w14:textId="6FFD187E" w:rsidR="00560C43" w:rsidRPr="009C54AE" w:rsidRDefault="001B3AF9" w:rsidP="00F25A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560C43">
              <w:rPr>
                <w:rFonts w:ascii="Corbel" w:hAnsi="Corbel"/>
                <w:b w:val="0"/>
                <w:smallCaps w:val="0"/>
                <w:szCs w:val="24"/>
              </w:rPr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528" w:type="dxa"/>
            <w:gridSpan w:val="2"/>
          </w:tcPr>
          <w:p w14:paraId="09D10AC6" w14:textId="77777777" w:rsidR="00560C43" w:rsidRPr="00C76C6E" w:rsidRDefault="00560C43" w:rsidP="0004057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ustny lub pisemny</w:t>
            </w:r>
          </w:p>
        </w:tc>
        <w:tc>
          <w:tcPr>
            <w:tcW w:w="2126" w:type="dxa"/>
          </w:tcPr>
          <w:p w14:paraId="3396FAF6" w14:textId="77777777" w:rsidR="00560C43" w:rsidRPr="009C54AE" w:rsidRDefault="00560C43" w:rsidP="00C76C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60C43" w:rsidRPr="009C54AE" w14:paraId="0F862856" w14:textId="77777777" w:rsidTr="00C76C6E">
        <w:trPr>
          <w:trHeight w:val="137"/>
        </w:trPr>
        <w:tc>
          <w:tcPr>
            <w:tcW w:w="1985" w:type="dxa"/>
          </w:tcPr>
          <w:p w14:paraId="5C5EDCEF" w14:textId="5BA17F00" w:rsidR="00560C43" w:rsidRDefault="001B3AF9" w:rsidP="00F25A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560C43">
              <w:rPr>
                <w:rFonts w:ascii="Corbel" w:hAnsi="Corbel"/>
                <w:b w:val="0"/>
                <w:smallCaps w:val="0"/>
                <w:szCs w:val="24"/>
              </w:rPr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28" w:type="dxa"/>
            <w:gridSpan w:val="2"/>
          </w:tcPr>
          <w:p w14:paraId="3E4E9132" w14:textId="77777777" w:rsidR="00560C43" w:rsidRPr="00C76C6E" w:rsidRDefault="00560C43" w:rsidP="0004057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ustny lub pisemny</w:t>
            </w:r>
          </w:p>
        </w:tc>
        <w:tc>
          <w:tcPr>
            <w:tcW w:w="2126" w:type="dxa"/>
          </w:tcPr>
          <w:p w14:paraId="6724F2DE" w14:textId="77777777" w:rsidR="00560C43" w:rsidRPr="009C54AE" w:rsidRDefault="00560C43" w:rsidP="00C76C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560C43" w:rsidRPr="009C54AE" w14:paraId="41511392" w14:textId="77777777" w:rsidTr="00C76C6E">
        <w:trPr>
          <w:trHeight w:val="200"/>
        </w:trPr>
        <w:tc>
          <w:tcPr>
            <w:tcW w:w="1985" w:type="dxa"/>
          </w:tcPr>
          <w:p w14:paraId="28C61E1F" w14:textId="5D920C1F" w:rsidR="00560C43" w:rsidRDefault="001B3AF9" w:rsidP="00F25A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560C43" w:rsidRPr="00AC7CD0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528" w:type="dxa"/>
            <w:gridSpan w:val="2"/>
          </w:tcPr>
          <w:p w14:paraId="537E4B8D" w14:textId="77777777" w:rsidR="00560C43" w:rsidRPr="00C76C6E" w:rsidRDefault="00560C43" w:rsidP="0004057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ustny lub pisemny</w:t>
            </w:r>
          </w:p>
        </w:tc>
        <w:tc>
          <w:tcPr>
            <w:tcW w:w="2126" w:type="dxa"/>
          </w:tcPr>
          <w:p w14:paraId="2F253438" w14:textId="77777777" w:rsidR="00560C43" w:rsidRPr="009C54AE" w:rsidRDefault="00560C43" w:rsidP="00C76C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560C43" w:rsidRPr="009C54AE" w14:paraId="512E1330" w14:textId="77777777" w:rsidTr="00C76C6E">
        <w:trPr>
          <w:trHeight w:val="80"/>
        </w:trPr>
        <w:tc>
          <w:tcPr>
            <w:tcW w:w="1985" w:type="dxa"/>
          </w:tcPr>
          <w:p w14:paraId="5E68AFF7" w14:textId="46E7FB65" w:rsidR="00560C43" w:rsidRDefault="001B3AF9" w:rsidP="00F25A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560C43" w:rsidRPr="00AC7CD0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528" w:type="dxa"/>
            <w:gridSpan w:val="2"/>
          </w:tcPr>
          <w:p w14:paraId="71336E18" w14:textId="77777777" w:rsidR="00560C43" w:rsidRPr="00C76C6E" w:rsidRDefault="00560C43" w:rsidP="0004057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ustny lub pisemny</w:t>
            </w:r>
          </w:p>
        </w:tc>
        <w:tc>
          <w:tcPr>
            <w:tcW w:w="2126" w:type="dxa"/>
          </w:tcPr>
          <w:p w14:paraId="5D1386FA" w14:textId="77777777" w:rsidR="00560C43" w:rsidRPr="009C54AE" w:rsidRDefault="00560C43" w:rsidP="00F25A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60C43" w14:paraId="022098A6" w14:textId="77777777" w:rsidTr="00C76C6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63"/>
        </w:trPr>
        <w:tc>
          <w:tcPr>
            <w:tcW w:w="1991" w:type="dxa"/>
            <w:gridSpan w:val="2"/>
          </w:tcPr>
          <w:p w14:paraId="6FA307A1" w14:textId="4CA42E61" w:rsidR="00560C43" w:rsidRDefault="001B3AF9" w:rsidP="00F25A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560C43" w:rsidRPr="00AC7CD0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5522" w:type="dxa"/>
          </w:tcPr>
          <w:p w14:paraId="5C689A9B" w14:textId="77777777" w:rsidR="00560C43" w:rsidRPr="00C76C6E" w:rsidRDefault="00560C43" w:rsidP="0004057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ustny lub pisemny</w:t>
            </w:r>
          </w:p>
        </w:tc>
        <w:tc>
          <w:tcPr>
            <w:tcW w:w="2126" w:type="dxa"/>
          </w:tcPr>
          <w:p w14:paraId="34001489" w14:textId="77777777" w:rsidR="00560C43" w:rsidRPr="009C54AE" w:rsidRDefault="00560C43" w:rsidP="00F25A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560C43" w14:paraId="29DE3485" w14:textId="77777777" w:rsidTr="00C76C6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63"/>
        </w:trPr>
        <w:tc>
          <w:tcPr>
            <w:tcW w:w="1991" w:type="dxa"/>
            <w:gridSpan w:val="2"/>
          </w:tcPr>
          <w:p w14:paraId="378CD9B8" w14:textId="51940D2A" w:rsidR="00560C43" w:rsidRDefault="001B3AF9" w:rsidP="00F25A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560C43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5522" w:type="dxa"/>
          </w:tcPr>
          <w:p w14:paraId="31893147" w14:textId="77777777" w:rsidR="00560C43" w:rsidRDefault="00560C43" w:rsidP="0004057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ustny lub pisemny</w:t>
            </w:r>
          </w:p>
        </w:tc>
        <w:tc>
          <w:tcPr>
            <w:tcW w:w="2126" w:type="dxa"/>
          </w:tcPr>
          <w:p w14:paraId="77343B92" w14:textId="77777777" w:rsidR="00560C43" w:rsidRDefault="00560C43" w:rsidP="00F25A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14:paraId="2AD0871F" w14:textId="77777777" w:rsidR="006C6A92" w:rsidRDefault="006C6A92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C919C1F" w14:textId="122B866C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91F27E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F5CB718" w14:textId="77777777" w:rsidTr="00923D7D">
        <w:tc>
          <w:tcPr>
            <w:tcW w:w="9670" w:type="dxa"/>
          </w:tcPr>
          <w:p w14:paraId="0B49BBAF" w14:textId="77777777" w:rsidR="00C76C6E" w:rsidRPr="00C76C6E" w:rsidRDefault="00C76C6E" w:rsidP="00C76C6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6C6E">
              <w:rPr>
                <w:rFonts w:ascii="Corbel" w:hAnsi="Corbel"/>
                <w:b w:val="0"/>
                <w:smallCaps w:val="0"/>
                <w:szCs w:val="24"/>
              </w:rPr>
              <w:t>Wynik egzaminu, ustalany jest na podstawie pisemnych odpowiedzi studentów, gdzie ocena pozytywna osiągana jest przy min. 50% udzielonych poprawnych odpowiedzi</w:t>
            </w:r>
            <w:r w:rsidR="00FC4ACD">
              <w:rPr>
                <w:rFonts w:ascii="Corbel" w:hAnsi="Corbel"/>
                <w:b w:val="0"/>
                <w:smallCaps w:val="0"/>
                <w:szCs w:val="24"/>
              </w:rPr>
              <w:t>ach</w:t>
            </w:r>
            <w:r w:rsidRPr="00C76C6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6B1CCFE" w14:textId="77777777" w:rsidR="00C76C6E" w:rsidRPr="00C76C6E" w:rsidRDefault="00C76C6E" w:rsidP="00C76C6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6C6E">
              <w:rPr>
                <w:rFonts w:ascii="Corbel" w:hAnsi="Corbel"/>
                <w:b w:val="0"/>
                <w:smallCaps w:val="0"/>
                <w:szCs w:val="24"/>
              </w:rPr>
              <w:t>W przypadku egzaminu ustnego – 3 pytania zadane przez egzaminatora. Warunkiem uzyskania zaliczenia jest udzielenie poprawnej odpowiedzi na co najmniej dwa pytania.</w:t>
            </w:r>
          </w:p>
          <w:p w14:paraId="0E11EA64" w14:textId="77777777" w:rsidR="00923D7D" w:rsidRPr="009C54AE" w:rsidRDefault="00C76C6E" w:rsidP="00C76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6C6E">
              <w:rPr>
                <w:rFonts w:ascii="Corbel" w:hAnsi="Corbel"/>
                <w:b w:val="0"/>
                <w:smallCaps w:val="0"/>
                <w:szCs w:val="24"/>
              </w:rPr>
              <w:t>Kryteria oceny: kompletność odpowiedzi, poprawna terminologia, aktualny stan prawny.</w:t>
            </w:r>
          </w:p>
          <w:p w14:paraId="6059C80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2E9172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29B0FF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177F63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769BADBD" w14:textId="77777777" w:rsidTr="003E1941">
        <w:tc>
          <w:tcPr>
            <w:tcW w:w="4962" w:type="dxa"/>
            <w:vAlign w:val="center"/>
          </w:tcPr>
          <w:p w14:paraId="722D4BB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EBE53A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61D9E39" w14:textId="77777777" w:rsidTr="00923D7D">
        <w:tc>
          <w:tcPr>
            <w:tcW w:w="4962" w:type="dxa"/>
          </w:tcPr>
          <w:p w14:paraId="4D6532D5" w14:textId="4083526D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1B3AF9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z </w:t>
            </w:r>
            <w:r w:rsidR="001B3AF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E5BE2EE" w14:textId="77777777" w:rsidR="0085747A" w:rsidRPr="009C54AE" w:rsidRDefault="00BE1F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0AB2AF32" w14:textId="77777777" w:rsidTr="00923D7D">
        <w:tc>
          <w:tcPr>
            <w:tcW w:w="4962" w:type="dxa"/>
          </w:tcPr>
          <w:p w14:paraId="194BE1C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0F21467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A982AE8" w14:textId="77777777" w:rsidR="00C61DC5" w:rsidRPr="009C54AE" w:rsidRDefault="00C76C6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67A4650D" w14:textId="77777777" w:rsidTr="00923D7D">
        <w:tc>
          <w:tcPr>
            <w:tcW w:w="4962" w:type="dxa"/>
          </w:tcPr>
          <w:p w14:paraId="03F7CB6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4424D9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EA83FCD" w14:textId="77777777" w:rsidR="00C61DC5" w:rsidRPr="009C54AE" w:rsidRDefault="00057B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9C54AE" w14:paraId="7D4A0A29" w14:textId="77777777" w:rsidTr="00923D7D">
        <w:tc>
          <w:tcPr>
            <w:tcW w:w="4962" w:type="dxa"/>
          </w:tcPr>
          <w:p w14:paraId="28C58BC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D90F66A" w14:textId="77777777" w:rsidR="0085747A" w:rsidRPr="009C54AE" w:rsidRDefault="00057B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48325B48" w14:textId="77777777" w:rsidTr="00923D7D">
        <w:tc>
          <w:tcPr>
            <w:tcW w:w="4962" w:type="dxa"/>
          </w:tcPr>
          <w:p w14:paraId="1C74B5F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4749985" w14:textId="77777777" w:rsidR="0085747A" w:rsidRPr="009C54AE" w:rsidRDefault="00C76C6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EE4BC7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81DE20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74784F" w14:textId="68B23AA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</w:t>
      </w:r>
      <w:r w:rsidR="001B3AF9">
        <w:rPr>
          <w:rFonts w:ascii="Corbel" w:hAnsi="Corbel"/>
          <w:smallCaps w:val="0"/>
          <w:szCs w:val="24"/>
        </w:rPr>
        <w:t>U</w:t>
      </w:r>
    </w:p>
    <w:p w14:paraId="28386C2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4D61A64" w14:textId="77777777" w:rsidTr="006C6A92">
        <w:trPr>
          <w:trHeight w:val="397"/>
        </w:trPr>
        <w:tc>
          <w:tcPr>
            <w:tcW w:w="3544" w:type="dxa"/>
          </w:tcPr>
          <w:p w14:paraId="17990A8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5359D08" w14:textId="6A3237D6" w:rsidR="0085747A" w:rsidRPr="009C54AE" w:rsidRDefault="006C6A9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6C414CE6" w14:textId="77777777" w:rsidTr="006C6A92">
        <w:trPr>
          <w:trHeight w:val="397"/>
        </w:trPr>
        <w:tc>
          <w:tcPr>
            <w:tcW w:w="3544" w:type="dxa"/>
          </w:tcPr>
          <w:p w14:paraId="34BF4A0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9884810" w14:textId="789BCC01" w:rsidR="0085747A" w:rsidRPr="009C54AE" w:rsidRDefault="006C6A9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030118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F1C8F1A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5AAC15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85A1435" w14:textId="77777777" w:rsidTr="006C6A92">
        <w:trPr>
          <w:trHeight w:val="397"/>
        </w:trPr>
        <w:tc>
          <w:tcPr>
            <w:tcW w:w="7513" w:type="dxa"/>
          </w:tcPr>
          <w:p w14:paraId="72C83232" w14:textId="70717517" w:rsidR="00211B68" w:rsidRDefault="0085747A" w:rsidP="00D96833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szCs w:val="24"/>
              </w:rPr>
            </w:pPr>
            <w:r w:rsidRPr="006C6A92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4BA5E76B" w14:textId="77777777" w:rsidR="006C6A92" w:rsidRPr="006C6A92" w:rsidRDefault="006C6A92" w:rsidP="00D96833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szCs w:val="24"/>
              </w:rPr>
            </w:pPr>
          </w:p>
          <w:p w14:paraId="053A9138" w14:textId="77777777" w:rsidR="00C76C6E" w:rsidRPr="00C76C6E" w:rsidRDefault="00557F21" w:rsidP="00D9683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 M</w:t>
            </w:r>
            <w:r w:rsidR="00C76C6E" w:rsidRPr="00C76C6E">
              <w:rPr>
                <w:rFonts w:ascii="Corbel" w:hAnsi="Corbel"/>
                <w:b w:val="0"/>
                <w:smallCaps w:val="0"/>
                <w:szCs w:val="24"/>
              </w:rPr>
              <w:t xml:space="preserve">iemiec, Prawo finansów publicznych </w:t>
            </w:r>
            <w:r w:rsidR="00F82781">
              <w:rPr>
                <w:rFonts w:ascii="Corbel" w:hAnsi="Corbel"/>
                <w:b w:val="0"/>
                <w:smallCaps w:val="0"/>
                <w:szCs w:val="24"/>
              </w:rPr>
              <w:t xml:space="preserve">z </w:t>
            </w:r>
            <w:r w:rsidR="00C76C6E" w:rsidRPr="00C76C6E">
              <w:rPr>
                <w:rFonts w:ascii="Corbel" w:hAnsi="Corbel"/>
                <w:b w:val="0"/>
                <w:smallCaps w:val="0"/>
                <w:szCs w:val="24"/>
              </w:rPr>
              <w:t>kazusami i p</w:t>
            </w:r>
            <w:r w:rsidR="00C76C6E">
              <w:rPr>
                <w:rFonts w:ascii="Corbel" w:hAnsi="Corbel"/>
                <w:b w:val="0"/>
                <w:smallCaps w:val="0"/>
                <w:szCs w:val="24"/>
              </w:rPr>
              <w:t>ytaniami, Wolters Kluwer 20</w:t>
            </w:r>
            <w:r w:rsidR="001657BC">
              <w:rPr>
                <w:rFonts w:ascii="Corbel" w:hAnsi="Corbel"/>
                <w:b w:val="0"/>
                <w:smallCaps w:val="0"/>
                <w:szCs w:val="24"/>
              </w:rPr>
              <w:t>20</w:t>
            </w:r>
            <w:r w:rsidR="00C76C6E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C76C6E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C76C6E" w:rsidRPr="00C76C6E"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 w:rsidR="00C76C6E" w:rsidRPr="00C76C6E">
              <w:rPr>
                <w:rFonts w:ascii="Corbel" w:hAnsi="Corbel"/>
                <w:b w:val="0"/>
                <w:smallCaps w:val="0"/>
                <w:szCs w:val="24"/>
              </w:rPr>
              <w:t>Drwiłło</w:t>
            </w:r>
            <w:proofErr w:type="spellEnd"/>
            <w:r w:rsidR="00C76C6E" w:rsidRPr="00C76C6E">
              <w:rPr>
                <w:rFonts w:ascii="Corbel" w:hAnsi="Corbel"/>
                <w:b w:val="0"/>
                <w:smallCaps w:val="0"/>
                <w:szCs w:val="24"/>
              </w:rPr>
              <w:t>, Podstawy finansów i prawa finan</w:t>
            </w:r>
            <w:r w:rsidR="00C76C6E">
              <w:rPr>
                <w:rFonts w:ascii="Corbel" w:hAnsi="Corbel"/>
                <w:b w:val="0"/>
                <w:smallCaps w:val="0"/>
                <w:szCs w:val="24"/>
              </w:rPr>
              <w:t xml:space="preserve">sowego, , Wolters Kluwer 2018, </w:t>
            </w:r>
            <w:r w:rsidR="00C76C6E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C76C6E" w:rsidRPr="00C76C6E"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 w:rsidR="00C76C6E" w:rsidRPr="00C76C6E">
              <w:rPr>
                <w:rFonts w:ascii="Corbel" w:hAnsi="Corbel"/>
                <w:b w:val="0"/>
                <w:smallCaps w:val="0"/>
                <w:szCs w:val="24"/>
              </w:rPr>
              <w:t>Drwiłło</w:t>
            </w:r>
            <w:proofErr w:type="spellEnd"/>
            <w:r w:rsidR="00C76C6E" w:rsidRPr="00C76C6E">
              <w:rPr>
                <w:rFonts w:ascii="Corbel" w:hAnsi="Corbel"/>
                <w:b w:val="0"/>
                <w:smallCaps w:val="0"/>
                <w:szCs w:val="24"/>
              </w:rPr>
              <w:t xml:space="preserve">, A. Jurkowska – </w:t>
            </w:r>
            <w:proofErr w:type="spellStart"/>
            <w:r w:rsidR="00C76C6E" w:rsidRPr="00C76C6E">
              <w:rPr>
                <w:rFonts w:ascii="Corbel" w:hAnsi="Corbel"/>
                <w:b w:val="0"/>
                <w:smallCaps w:val="0"/>
                <w:szCs w:val="24"/>
              </w:rPr>
              <w:t>Zeidler</w:t>
            </w:r>
            <w:proofErr w:type="spellEnd"/>
            <w:r w:rsidR="00C76C6E" w:rsidRPr="00C76C6E">
              <w:rPr>
                <w:rFonts w:ascii="Corbel" w:hAnsi="Corbel"/>
                <w:b w:val="0"/>
                <w:smallCaps w:val="0"/>
                <w:szCs w:val="24"/>
              </w:rPr>
              <w:t>, System prawnofinansowy Unii Europejskiej, Wolters Kluwer 2017,</w:t>
            </w:r>
          </w:p>
          <w:p w14:paraId="32E1B7EF" w14:textId="77777777" w:rsidR="0085747A" w:rsidRPr="009C54AE" w:rsidRDefault="00C76C6E" w:rsidP="00D9683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76C6E">
              <w:rPr>
                <w:rFonts w:ascii="Corbel" w:hAnsi="Corbel"/>
                <w:b w:val="0"/>
                <w:smallCaps w:val="0"/>
                <w:szCs w:val="24"/>
              </w:rPr>
              <w:t xml:space="preserve">M. </w:t>
            </w:r>
            <w:proofErr w:type="spellStart"/>
            <w:r w:rsidRPr="00C76C6E">
              <w:rPr>
                <w:rFonts w:ascii="Corbel" w:hAnsi="Corbel"/>
                <w:b w:val="0"/>
                <w:smallCaps w:val="0"/>
                <w:szCs w:val="24"/>
              </w:rPr>
              <w:t>Bielikow</w:t>
            </w:r>
            <w:proofErr w:type="spellEnd"/>
            <w:r w:rsidRPr="00C76C6E">
              <w:rPr>
                <w:rFonts w:ascii="Corbel" w:hAnsi="Corbel"/>
                <w:b w:val="0"/>
                <w:smallCaps w:val="0"/>
                <w:szCs w:val="24"/>
              </w:rPr>
              <w:t>-Kucharska, Odpowiedzialność za naruszenie dyscypliny finansów publicznych w obszarze zamówień publicznych, Warszawa 2016, M. Smaga, M. Winiarz, Dyscyplina finansów publicznych. Doktryny, orzecznictwo, praktyka, C. H. Beck 2015.</w:t>
            </w:r>
          </w:p>
        </w:tc>
      </w:tr>
      <w:tr w:rsidR="0085747A" w:rsidRPr="009C54AE" w14:paraId="7AF2C62F" w14:textId="77777777" w:rsidTr="006C6A92">
        <w:trPr>
          <w:trHeight w:val="397"/>
        </w:trPr>
        <w:tc>
          <w:tcPr>
            <w:tcW w:w="7513" w:type="dxa"/>
          </w:tcPr>
          <w:p w14:paraId="52C5FA90" w14:textId="2D34843D" w:rsidR="00557F21" w:rsidRDefault="0085747A" w:rsidP="00D96833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szCs w:val="24"/>
              </w:rPr>
            </w:pPr>
            <w:r w:rsidRPr="006C6A92">
              <w:rPr>
                <w:rFonts w:ascii="Corbel" w:hAnsi="Corbel"/>
                <w:smallCaps w:val="0"/>
                <w:szCs w:val="24"/>
              </w:rPr>
              <w:t>Literatura uzupełniająca:</w:t>
            </w:r>
          </w:p>
          <w:p w14:paraId="52C1D0BB" w14:textId="77777777" w:rsidR="006C6A92" w:rsidRPr="006C6A92" w:rsidRDefault="006C6A92" w:rsidP="00D96833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szCs w:val="24"/>
              </w:rPr>
            </w:pPr>
          </w:p>
          <w:p w14:paraId="102A40D4" w14:textId="77777777" w:rsidR="005352A5" w:rsidRPr="005352A5" w:rsidRDefault="00557F21" w:rsidP="00D9683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5352A5">
              <w:rPr>
                <w:rFonts w:ascii="Corbel" w:hAnsi="Corbel"/>
                <w:b w:val="0"/>
                <w:smallCaps w:val="0"/>
                <w:szCs w:val="24"/>
              </w:rPr>
              <w:t xml:space="preserve">E. </w:t>
            </w:r>
            <w:proofErr w:type="spellStart"/>
            <w:r w:rsidRPr="005352A5">
              <w:rPr>
                <w:rFonts w:ascii="Corbel" w:hAnsi="Corbel"/>
                <w:b w:val="0"/>
                <w:smallCaps w:val="0"/>
                <w:szCs w:val="24"/>
              </w:rPr>
              <w:t>Ruśkowski</w:t>
            </w:r>
            <w:proofErr w:type="spellEnd"/>
            <w:r w:rsidRPr="005352A5">
              <w:rPr>
                <w:rFonts w:ascii="Corbel" w:hAnsi="Corbel"/>
                <w:b w:val="0"/>
                <w:smallCaps w:val="0"/>
                <w:szCs w:val="24"/>
              </w:rPr>
              <w:t>, Finanse publiczne i prawo finansowe: instrumenty prawnofinansowe i warunki ich stosowania, Białystok 2018,</w:t>
            </w:r>
          </w:p>
          <w:p w14:paraId="4005C8AD" w14:textId="62DE873B" w:rsidR="00C76C6E" w:rsidRPr="005352A5" w:rsidRDefault="00572DA9" w:rsidP="00D96833">
            <w:pPr>
              <w:pStyle w:val="Nagwek1"/>
              <w:spacing w:before="0"/>
              <w:rPr>
                <w:rFonts w:ascii="Corbel" w:eastAsia="Times New Roman" w:hAnsi="Corbel" w:cs="Times New Roman"/>
                <w:bCs/>
                <w:color w:val="auto"/>
                <w:spacing w:val="-12"/>
                <w:kern w:val="36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 xml:space="preserve">A. Nowak-Far (red.), </w:t>
            </w:r>
            <w:r w:rsidR="005352A5" w:rsidRPr="005352A5">
              <w:rPr>
                <w:rFonts w:ascii="Corbel" w:eastAsia="Times New Roman" w:hAnsi="Corbel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 xml:space="preserve">M. Frysztak, A. </w:t>
            </w:r>
            <w:proofErr w:type="spellStart"/>
            <w:r w:rsidR="005352A5" w:rsidRPr="005352A5">
              <w:rPr>
                <w:rFonts w:ascii="Corbel" w:eastAsia="Times New Roman" w:hAnsi="Corbel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>Mikos</w:t>
            </w:r>
            <w:proofErr w:type="spellEnd"/>
            <w:r w:rsidR="005352A5" w:rsidRPr="005352A5">
              <w:rPr>
                <w:rFonts w:ascii="Corbel" w:eastAsia="Times New Roman" w:hAnsi="Corbel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 xml:space="preserve">-Sitek, R. </w:t>
            </w:r>
            <w:proofErr w:type="spellStart"/>
            <w:r w:rsidR="005352A5" w:rsidRPr="005352A5">
              <w:rPr>
                <w:rFonts w:ascii="Corbel" w:eastAsia="Times New Roman" w:hAnsi="Corbel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>Oktaba</w:t>
            </w:r>
            <w:proofErr w:type="spellEnd"/>
            <w:r w:rsidR="005352A5" w:rsidRPr="005352A5">
              <w:rPr>
                <w:rFonts w:ascii="Corbel" w:eastAsia="Times New Roman" w:hAnsi="Corbel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 xml:space="preserve">, A. Partyka-Popiela, </w:t>
            </w:r>
            <w:r w:rsidR="005352A5" w:rsidRPr="005352A5">
              <w:rPr>
                <w:rFonts w:ascii="Corbel" w:eastAsia="Times New Roman" w:hAnsi="Corbel" w:cs="Times New Roman"/>
                <w:bCs/>
                <w:i/>
                <w:iCs/>
                <w:color w:val="auto"/>
                <w:kern w:val="36"/>
                <w:sz w:val="24"/>
                <w:szCs w:val="24"/>
                <w:lang w:eastAsia="pl-PL"/>
              </w:rPr>
              <w:t xml:space="preserve">Finanse publiczne i prawo finansowe, </w:t>
            </w:r>
            <w:proofErr w:type="spellStart"/>
            <w:r w:rsidR="005352A5" w:rsidRPr="005352A5">
              <w:rPr>
                <w:rFonts w:ascii="Corbel" w:eastAsia="Times New Roman" w:hAnsi="Corbel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>C.H.Beck</w:t>
            </w:r>
            <w:proofErr w:type="spellEnd"/>
            <w:r w:rsidR="005352A5" w:rsidRPr="005352A5">
              <w:rPr>
                <w:rFonts w:ascii="Corbel" w:eastAsia="Times New Roman" w:hAnsi="Corbel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 xml:space="preserve"> 2020,</w:t>
            </w:r>
            <w:r w:rsidR="004A6F9A" w:rsidRPr="005352A5">
              <w:rPr>
                <w:rFonts w:ascii="Corbel" w:hAnsi="Corbel"/>
                <w:color w:val="auto"/>
                <w:sz w:val="24"/>
                <w:szCs w:val="24"/>
              </w:rPr>
              <w:br/>
              <w:t>M. Bitner, E. Sokołowska</w:t>
            </w:r>
            <w:r w:rsidR="004048D2">
              <w:rPr>
                <w:rFonts w:ascii="Corbel" w:hAnsi="Corbel"/>
                <w:color w:val="auto"/>
                <w:sz w:val="24"/>
                <w:szCs w:val="24"/>
              </w:rPr>
              <w:t xml:space="preserve"> </w:t>
            </w:r>
            <w:r w:rsidR="004A6F9A" w:rsidRPr="005352A5">
              <w:rPr>
                <w:rFonts w:ascii="Corbel" w:hAnsi="Corbel"/>
                <w:color w:val="auto"/>
                <w:sz w:val="24"/>
                <w:szCs w:val="24"/>
              </w:rPr>
              <w:t xml:space="preserve">- </w:t>
            </w:r>
            <w:proofErr w:type="spellStart"/>
            <w:r w:rsidR="004A6F9A" w:rsidRPr="005352A5">
              <w:rPr>
                <w:rFonts w:ascii="Corbel" w:hAnsi="Corbel"/>
                <w:color w:val="auto"/>
                <w:sz w:val="24"/>
                <w:szCs w:val="24"/>
              </w:rPr>
              <w:t>Kornberger</w:t>
            </w:r>
            <w:proofErr w:type="spellEnd"/>
            <w:r w:rsidR="004A6F9A" w:rsidRPr="005352A5">
              <w:rPr>
                <w:rFonts w:ascii="Corbel" w:hAnsi="Corbel"/>
                <w:color w:val="auto"/>
                <w:sz w:val="24"/>
                <w:szCs w:val="24"/>
              </w:rPr>
              <w:t>, Prawo finansów samorządowych, Warszawa 2018,</w:t>
            </w:r>
            <w:r w:rsidR="00557F21" w:rsidRPr="005352A5">
              <w:rPr>
                <w:rFonts w:ascii="Corbel" w:hAnsi="Corbel"/>
                <w:color w:val="auto"/>
                <w:sz w:val="24"/>
                <w:szCs w:val="24"/>
              </w:rPr>
              <w:br/>
              <w:t>S. Owsiak (red.), Finanse publiczne a nowe zarządzanie gospodarcze w Unii Europejskiej, Warszawa 2018,</w:t>
            </w:r>
            <w:r w:rsidR="00C76C6E" w:rsidRPr="005352A5">
              <w:rPr>
                <w:rFonts w:ascii="Corbel" w:hAnsi="Corbel"/>
                <w:color w:val="auto"/>
                <w:sz w:val="24"/>
                <w:szCs w:val="24"/>
              </w:rPr>
              <w:br/>
              <w:t>C. Kosikowski, Finanse i prawo finansowe Unii Europejskiej, Wolters Kluwer 2014,</w:t>
            </w:r>
            <w:r w:rsidR="00C76C6E" w:rsidRPr="005352A5">
              <w:rPr>
                <w:rFonts w:ascii="Corbel" w:hAnsi="Corbel"/>
                <w:color w:val="auto"/>
                <w:sz w:val="24"/>
                <w:szCs w:val="24"/>
              </w:rPr>
              <w:br/>
            </w:r>
            <w:r w:rsidR="00211B68" w:rsidRPr="005352A5">
              <w:rPr>
                <w:rFonts w:ascii="Corbel" w:hAnsi="Corbel"/>
                <w:color w:val="auto"/>
                <w:sz w:val="24"/>
                <w:szCs w:val="24"/>
              </w:rPr>
              <w:t xml:space="preserve">Z. </w:t>
            </w:r>
            <w:proofErr w:type="spellStart"/>
            <w:r w:rsidR="00211B68" w:rsidRPr="005352A5">
              <w:rPr>
                <w:rFonts w:ascii="Corbel" w:hAnsi="Corbel"/>
                <w:color w:val="auto"/>
                <w:sz w:val="24"/>
                <w:szCs w:val="24"/>
              </w:rPr>
              <w:t>Ofiarski</w:t>
            </w:r>
            <w:proofErr w:type="spellEnd"/>
            <w:r w:rsidR="00211B68" w:rsidRPr="005352A5">
              <w:rPr>
                <w:rFonts w:ascii="Corbel" w:hAnsi="Corbel"/>
                <w:color w:val="auto"/>
                <w:sz w:val="24"/>
                <w:szCs w:val="24"/>
              </w:rPr>
              <w:t xml:space="preserve"> (red.)</w:t>
            </w:r>
            <w:r w:rsidR="00C76C6E" w:rsidRPr="005352A5">
              <w:rPr>
                <w:rFonts w:ascii="Corbel" w:hAnsi="Corbel"/>
                <w:color w:val="auto"/>
                <w:sz w:val="24"/>
                <w:szCs w:val="24"/>
              </w:rPr>
              <w:t xml:space="preserve">, </w:t>
            </w:r>
            <w:r w:rsidR="00211B68" w:rsidRPr="005352A5">
              <w:rPr>
                <w:rFonts w:ascii="Corbel" w:hAnsi="Corbel"/>
                <w:color w:val="auto"/>
                <w:sz w:val="24"/>
                <w:szCs w:val="24"/>
              </w:rPr>
              <w:t>Ustawa o f</w:t>
            </w:r>
            <w:r w:rsidR="00C76C6E" w:rsidRPr="005352A5">
              <w:rPr>
                <w:rFonts w:ascii="Corbel" w:hAnsi="Corbel"/>
                <w:color w:val="auto"/>
                <w:sz w:val="24"/>
                <w:szCs w:val="24"/>
              </w:rPr>
              <w:t>inans</w:t>
            </w:r>
            <w:r w:rsidR="00211B68" w:rsidRPr="005352A5">
              <w:rPr>
                <w:rFonts w:ascii="Corbel" w:hAnsi="Corbel"/>
                <w:color w:val="auto"/>
                <w:sz w:val="24"/>
                <w:szCs w:val="24"/>
              </w:rPr>
              <w:t>ach</w:t>
            </w:r>
            <w:r w:rsidR="00C76C6E" w:rsidRPr="005352A5">
              <w:rPr>
                <w:rFonts w:ascii="Corbel" w:hAnsi="Corbel"/>
                <w:color w:val="auto"/>
                <w:sz w:val="24"/>
                <w:szCs w:val="24"/>
              </w:rPr>
              <w:t xml:space="preserve"> publiczn</w:t>
            </w:r>
            <w:r w:rsidR="005352A5">
              <w:rPr>
                <w:rFonts w:ascii="Corbel" w:hAnsi="Corbel"/>
                <w:color w:val="auto"/>
                <w:sz w:val="24"/>
                <w:szCs w:val="24"/>
              </w:rPr>
              <w:t>ych</w:t>
            </w:r>
            <w:r w:rsidR="00C76C6E" w:rsidRPr="005352A5">
              <w:rPr>
                <w:rFonts w:ascii="Corbel" w:hAnsi="Corbel"/>
                <w:color w:val="auto"/>
                <w:sz w:val="24"/>
                <w:szCs w:val="24"/>
              </w:rPr>
              <w:t xml:space="preserve">. Komentarz, </w:t>
            </w:r>
            <w:r w:rsidR="00211B68" w:rsidRPr="005352A5">
              <w:rPr>
                <w:rFonts w:ascii="Corbel" w:hAnsi="Corbel"/>
                <w:color w:val="auto"/>
                <w:sz w:val="24"/>
                <w:szCs w:val="24"/>
              </w:rPr>
              <w:t>Warszawa 2020</w:t>
            </w:r>
            <w:r w:rsidR="00C76C6E" w:rsidRPr="005352A5">
              <w:rPr>
                <w:rFonts w:ascii="Corbel" w:hAnsi="Corbel"/>
                <w:color w:val="auto"/>
                <w:sz w:val="24"/>
                <w:szCs w:val="24"/>
              </w:rPr>
              <w:t>,</w:t>
            </w:r>
          </w:p>
          <w:p w14:paraId="38F06F83" w14:textId="6AC08FF5" w:rsidR="0085747A" w:rsidRPr="009C54AE" w:rsidRDefault="00C76C6E" w:rsidP="00D9683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5352A5">
              <w:rPr>
                <w:rFonts w:ascii="Corbel" w:hAnsi="Corbel"/>
                <w:b w:val="0"/>
                <w:smallCaps w:val="0"/>
                <w:szCs w:val="24"/>
              </w:rPr>
              <w:t xml:space="preserve">K. Borowska, A. Kościńska-Paszkowska, T. Bolek, Odpowiedzialność za naruszenie dyscypliny finansów publicznych. Komentarz, </w:t>
            </w:r>
            <w:proofErr w:type="spellStart"/>
            <w:r w:rsidRPr="005352A5">
              <w:rPr>
                <w:rFonts w:ascii="Corbel" w:hAnsi="Corbel"/>
                <w:b w:val="0"/>
                <w:smallCaps w:val="0"/>
                <w:szCs w:val="24"/>
              </w:rPr>
              <w:t>Lexis</w:t>
            </w:r>
            <w:proofErr w:type="spellEnd"/>
            <w:r w:rsidR="006C6A9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5352A5">
              <w:rPr>
                <w:rFonts w:ascii="Corbel" w:hAnsi="Corbel"/>
                <w:b w:val="0"/>
                <w:smallCaps w:val="0"/>
                <w:szCs w:val="24"/>
              </w:rPr>
              <w:t>Nexis</w:t>
            </w:r>
            <w:proofErr w:type="spellEnd"/>
            <w:r w:rsidRPr="005352A5">
              <w:rPr>
                <w:rFonts w:ascii="Corbel" w:hAnsi="Corbel"/>
                <w:b w:val="0"/>
                <w:smallCaps w:val="0"/>
                <w:szCs w:val="24"/>
              </w:rPr>
              <w:t xml:space="preserve"> 2012.</w:t>
            </w:r>
          </w:p>
        </w:tc>
      </w:tr>
    </w:tbl>
    <w:p w14:paraId="68B0574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10BD7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6C6A92">
      <w:pgSz w:w="11906" w:h="16838"/>
      <w:pgMar w:top="426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91F6DE" w14:textId="77777777" w:rsidR="00C457A6" w:rsidRDefault="00C457A6" w:rsidP="00C16ABF">
      <w:pPr>
        <w:spacing w:after="0" w:line="240" w:lineRule="auto"/>
      </w:pPr>
      <w:r>
        <w:separator/>
      </w:r>
    </w:p>
  </w:endnote>
  <w:endnote w:type="continuationSeparator" w:id="0">
    <w:p w14:paraId="73BA9703" w14:textId="77777777" w:rsidR="00C457A6" w:rsidRDefault="00C457A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A17A5D" w14:textId="77777777" w:rsidR="00C457A6" w:rsidRDefault="00C457A6" w:rsidP="00C16ABF">
      <w:pPr>
        <w:spacing w:after="0" w:line="240" w:lineRule="auto"/>
      </w:pPr>
      <w:r>
        <w:separator/>
      </w:r>
    </w:p>
  </w:footnote>
  <w:footnote w:type="continuationSeparator" w:id="0">
    <w:p w14:paraId="31C1A41C" w14:textId="77777777" w:rsidR="00C457A6" w:rsidRDefault="00C457A6" w:rsidP="00C16ABF">
      <w:pPr>
        <w:spacing w:after="0" w:line="240" w:lineRule="auto"/>
      </w:pPr>
      <w:r>
        <w:continuationSeparator/>
      </w:r>
    </w:p>
  </w:footnote>
  <w:footnote w:id="1">
    <w:p w14:paraId="188E47D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7B07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57BC"/>
    <w:rsid w:val="00166A03"/>
    <w:rsid w:val="001718A7"/>
    <w:rsid w:val="001737CF"/>
    <w:rsid w:val="00176083"/>
    <w:rsid w:val="00192F37"/>
    <w:rsid w:val="001A70D2"/>
    <w:rsid w:val="001B3AF9"/>
    <w:rsid w:val="001D657B"/>
    <w:rsid w:val="001D7B54"/>
    <w:rsid w:val="001E0209"/>
    <w:rsid w:val="001F2CA2"/>
    <w:rsid w:val="00211B68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173C"/>
    <w:rsid w:val="00385EDA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48D2"/>
    <w:rsid w:val="00414E3C"/>
    <w:rsid w:val="0042244A"/>
    <w:rsid w:val="0042671B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6F9A"/>
    <w:rsid w:val="004D5282"/>
    <w:rsid w:val="004F1551"/>
    <w:rsid w:val="004F55A3"/>
    <w:rsid w:val="0050496F"/>
    <w:rsid w:val="00513B6F"/>
    <w:rsid w:val="00517C63"/>
    <w:rsid w:val="00521483"/>
    <w:rsid w:val="005352A5"/>
    <w:rsid w:val="005363C4"/>
    <w:rsid w:val="00536BDE"/>
    <w:rsid w:val="00543ACC"/>
    <w:rsid w:val="00557F21"/>
    <w:rsid w:val="00560C43"/>
    <w:rsid w:val="0056696D"/>
    <w:rsid w:val="00572DA9"/>
    <w:rsid w:val="0059484D"/>
    <w:rsid w:val="005A0855"/>
    <w:rsid w:val="005A3196"/>
    <w:rsid w:val="005B7B42"/>
    <w:rsid w:val="005C080F"/>
    <w:rsid w:val="005C55E5"/>
    <w:rsid w:val="005C696A"/>
    <w:rsid w:val="005E6E85"/>
    <w:rsid w:val="005F31D2"/>
    <w:rsid w:val="0061029B"/>
    <w:rsid w:val="00613857"/>
    <w:rsid w:val="00617230"/>
    <w:rsid w:val="00621CE1"/>
    <w:rsid w:val="00627FC9"/>
    <w:rsid w:val="00647FA8"/>
    <w:rsid w:val="00650C5F"/>
    <w:rsid w:val="00654934"/>
    <w:rsid w:val="006620D9"/>
    <w:rsid w:val="00671958"/>
    <w:rsid w:val="00671D4B"/>
    <w:rsid w:val="0067473E"/>
    <w:rsid w:val="00675843"/>
    <w:rsid w:val="00696477"/>
    <w:rsid w:val="006C6A92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25E9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3E1D"/>
    <w:rsid w:val="00787C2A"/>
    <w:rsid w:val="00790E27"/>
    <w:rsid w:val="007A4022"/>
    <w:rsid w:val="007A6E6E"/>
    <w:rsid w:val="007C3299"/>
    <w:rsid w:val="007C3BCC"/>
    <w:rsid w:val="007C4546"/>
    <w:rsid w:val="007D6E56"/>
    <w:rsid w:val="007E369B"/>
    <w:rsid w:val="007F2737"/>
    <w:rsid w:val="007F4155"/>
    <w:rsid w:val="0081554D"/>
    <w:rsid w:val="0081707E"/>
    <w:rsid w:val="008449B3"/>
    <w:rsid w:val="00856227"/>
    <w:rsid w:val="0085747A"/>
    <w:rsid w:val="008624C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0CA4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1642D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1229"/>
    <w:rsid w:val="00A84C85"/>
    <w:rsid w:val="00A97DE1"/>
    <w:rsid w:val="00AB053C"/>
    <w:rsid w:val="00AC7CD0"/>
    <w:rsid w:val="00AD1146"/>
    <w:rsid w:val="00AD27D3"/>
    <w:rsid w:val="00AD66D6"/>
    <w:rsid w:val="00AE1160"/>
    <w:rsid w:val="00AE203C"/>
    <w:rsid w:val="00AE2E74"/>
    <w:rsid w:val="00AE5FCB"/>
    <w:rsid w:val="00AF2805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1F22"/>
    <w:rsid w:val="00BF2C41"/>
    <w:rsid w:val="00C058B4"/>
    <w:rsid w:val="00C05F44"/>
    <w:rsid w:val="00C131B5"/>
    <w:rsid w:val="00C16489"/>
    <w:rsid w:val="00C16ABF"/>
    <w:rsid w:val="00C170AE"/>
    <w:rsid w:val="00C26CB7"/>
    <w:rsid w:val="00C324C1"/>
    <w:rsid w:val="00C36992"/>
    <w:rsid w:val="00C457A6"/>
    <w:rsid w:val="00C56036"/>
    <w:rsid w:val="00C61DC5"/>
    <w:rsid w:val="00C67E92"/>
    <w:rsid w:val="00C70A26"/>
    <w:rsid w:val="00C766DF"/>
    <w:rsid w:val="00C76C6E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075D"/>
    <w:rsid w:val="00D352C9"/>
    <w:rsid w:val="00D425B2"/>
    <w:rsid w:val="00D428D6"/>
    <w:rsid w:val="00D552B2"/>
    <w:rsid w:val="00D608D1"/>
    <w:rsid w:val="00D74119"/>
    <w:rsid w:val="00D8075B"/>
    <w:rsid w:val="00D8678B"/>
    <w:rsid w:val="00D96833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7D29"/>
    <w:rsid w:val="00F617C3"/>
    <w:rsid w:val="00F7066B"/>
    <w:rsid w:val="00F82781"/>
    <w:rsid w:val="00F83B28"/>
    <w:rsid w:val="00FA46E5"/>
    <w:rsid w:val="00FB7DBA"/>
    <w:rsid w:val="00FC1C25"/>
    <w:rsid w:val="00FC3F45"/>
    <w:rsid w:val="00FC4ACD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8B03B"/>
  <w15:docId w15:val="{BD8C8B7C-3DFC-4BC4-BB52-0981A5813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352A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5352A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A7673-E52F-4C14-9496-B51BCF8EF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1369</Words>
  <Characters>8216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2019-02-06T12:12:00Z</cp:lastPrinted>
  <dcterms:created xsi:type="dcterms:W3CDTF">2021-04-15T10:26:00Z</dcterms:created>
  <dcterms:modified xsi:type="dcterms:W3CDTF">2021-04-23T09:35:00Z</dcterms:modified>
</cp:coreProperties>
</file>